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7" w:rsidRPr="005B6064" w:rsidRDefault="004A3AF7" w:rsidP="004A3AF7">
      <w:pPr>
        <w:pStyle w:val="ListParagraph"/>
        <w:jc w:val="center"/>
        <w:rPr>
          <w:b/>
          <w:sz w:val="24"/>
          <w:szCs w:val="24"/>
          <w:u w:val="single"/>
        </w:rPr>
      </w:pPr>
      <w:r w:rsidRPr="005B6064">
        <w:rPr>
          <w:b/>
          <w:sz w:val="24"/>
          <w:szCs w:val="24"/>
          <w:u w:val="single"/>
        </w:rPr>
        <w:t>Research Publications of Faculty</w:t>
      </w:r>
    </w:p>
    <w:p w:rsidR="004A3AF7" w:rsidRPr="004A3AF7" w:rsidRDefault="004A3AF7" w:rsidP="004A3AF7">
      <w:pPr>
        <w:pStyle w:val="ListParagraph"/>
        <w:jc w:val="center"/>
        <w:rPr>
          <w:b/>
          <w:sz w:val="24"/>
          <w:szCs w:val="24"/>
        </w:rPr>
      </w:pPr>
    </w:p>
    <w:p w:rsidR="004A3AF7" w:rsidRPr="005B6064" w:rsidRDefault="004A3AF7" w:rsidP="004A3AF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B6064">
        <w:rPr>
          <w:b/>
          <w:sz w:val="24"/>
          <w:szCs w:val="24"/>
          <w:u w:val="single"/>
        </w:rPr>
        <w:t xml:space="preserve">Author – Dr. Mradu Gupta </w:t>
      </w:r>
      <w:bookmarkStart w:id="0" w:name="_GoBack"/>
      <w:bookmarkEnd w:id="0"/>
    </w:p>
    <w:p w:rsidR="004A3AF7" w:rsidRPr="004A3AF7" w:rsidRDefault="004A3AF7" w:rsidP="004A3AF7">
      <w:pPr>
        <w:ind w:left="-142"/>
        <w:jc w:val="both"/>
        <w:rPr>
          <w:sz w:val="24"/>
          <w:szCs w:val="24"/>
        </w:rPr>
      </w:pP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</w:rPr>
      </w:pPr>
      <w:r w:rsidRPr="00D343A8">
        <w:rPr>
          <w:b/>
          <w:bCs/>
          <w:sz w:val="24"/>
          <w:szCs w:val="24"/>
        </w:rPr>
        <w:t xml:space="preserve">Mradu Gupta, </w:t>
      </w:r>
      <w:proofErr w:type="spellStart"/>
      <w:r w:rsidRPr="00D343A8">
        <w:rPr>
          <w:bCs/>
          <w:sz w:val="24"/>
          <w:szCs w:val="24"/>
        </w:rPr>
        <w:t>Suhrita</w:t>
      </w:r>
      <w:proofErr w:type="spellEnd"/>
      <w:r w:rsidRPr="00D343A8">
        <w:rPr>
          <w:bCs/>
          <w:sz w:val="24"/>
          <w:szCs w:val="24"/>
        </w:rPr>
        <w:t xml:space="preserve"> Paul, </w:t>
      </w:r>
      <w:proofErr w:type="spellStart"/>
      <w:r w:rsidRPr="00D343A8">
        <w:rPr>
          <w:bCs/>
          <w:sz w:val="24"/>
          <w:szCs w:val="24"/>
        </w:rPr>
        <w:t>Nandita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Karmakar</w:t>
      </w:r>
      <w:proofErr w:type="spellEnd"/>
      <w:r w:rsidRPr="00D343A8">
        <w:rPr>
          <w:bCs/>
          <w:sz w:val="24"/>
          <w:szCs w:val="24"/>
        </w:rPr>
        <w:t xml:space="preserve">, </w:t>
      </w:r>
      <w:proofErr w:type="spellStart"/>
      <w:r w:rsidRPr="00D343A8">
        <w:rPr>
          <w:bCs/>
          <w:sz w:val="24"/>
          <w:szCs w:val="24"/>
        </w:rPr>
        <w:t>Saswati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Tarafdar</w:t>
      </w:r>
      <w:proofErr w:type="spellEnd"/>
      <w:r w:rsidRPr="00D343A8">
        <w:rPr>
          <w:bCs/>
          <w:sz w:val="24"/>
          <w:szCs w:val="24"/>
        </w:rPr>
        <w:t xml:space="preserve"> and </w:t>
      </w:r>
      <w:proofErr w:type="spellStart"/>
      <w:r w:rsidRPr="00D343A8">
        <w:rPr>
          <w:bCs/>
          <w:sz w:val="24"/>
          <w:szCs w:val="24"/>
        </w:rPr>
        <w:t>Saikat</w:t>
      </w:r>
      <w:proofErr w:type="spellEnd"/>
      <w:r w:rsidRPr="00D343A8">
        <w:rPr>
          <w:bCs/>
          <w:sz w:val="24"/>
          <w:szCs w:val="24"/>
        </w:rPr>
        <w:t xml:space="preserve"> Chowdhury, </w:t>
      </w:r>
      <w:r w:rsidRPr="00D343A8">
        <w:rPr>
          <w:b/>
          <w:bCs/>
          <w:sz w:val="24"/>
          <w:szCs w:val="24"/>
          <w:shd w:val="clear" w:color="auto" w:fill="FFFFFF"/>
        </w:rPr>
        <w:t>2016,</w:t>
      </w:r>
      <w:r w:rsidRPr="00D343A8">
        <w:rPr>
          <w:bCs/>
          <w:sz w:val="24"/>
          <w:szCs w:val="24"/>
          <w:shd w:val="clear" w:color="auto" w:fill="FFFFFF"/>
        </w:rPr>
        <w:t xml:space="preserve"> Free Radical Scavenging Activity of </w:t>
      </w:r>
      <w:proofErr w:type="spellStart"/>
      <w:r w:rsidRPr="00D343A8">
        <w:rPr>
          <w:bCs/>
          <w:i/>
          <w:iCs/>
          <w:sz w:val="24"/>
          <w:szCs w:val="24"/>
          <w:shd w:val="clear" w:color="auto" w:fill="FFFFFF"/>
        </w:rPr>
        <w:t>Sida</w:t>
      </w:r>
      <w:proofErr w:type="spellEnd"/>
      <w:r w:rsidRPr="00D343A8">
        <w:rPr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343A8">
        <w:rPr>
          <w:bCs/>
          <w:i/>
          <w:iCs/>
          <w:sz w:val="24"/>
          <w:szCs w:val="24"/>
          <w:shd w:val="clear" w:color="auto" w:fill="FFFFFF"/>
        </w:rPr>
        <w:t>cordifolia</w:t>
      </w:r>
      <w:proofErr w:type="spellEnd"/>
      <w:r w:rsidRPr="00D343A8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D343A8">
        <w:rPr>
          <w:bCs/>
          <w:sz w:val="24"/>
          <w:szCs w:val="24"/>
          <w:shd w:val="clear" w:color="auto" w:fill="FFFFFF"/>
        </w:rPr>
        <w:t>Linn. Extracts Measured by Hydrogen Peroxide, DPPH, ABTS and Ferric Reducing Antioxidant Methods</w:t>
      </w:r>
      <w:r w:rsidRPr="00D343A8">
        <w:rPr>
          <w:b/>
          <w:bCs/>
          <w:sz w:val="24"/>
          <w:szCs w:val="24"/>
          <w:shd w:val="clear" w:color="auto" w:fill="FFFFFF"/>
        </w:rPr>
        <w:t>, “International Journal of Current Research in Biosciences and Plant Biology (IJCRBP</w:t>
      </w:r>
      <w:proofErr w:type="gramStart"/>
      <w:r w:rsidRPr="00D343A8">
        <w:rPr>
          <w:b/>
          <w:bCs/>
          <w:sz w:val="24"/>
          <w:szCs w:val="24"/>
          <w:shd w:val="clear" w:color="auto" w:fill="FFFFFF"/>
        </w:rPr>
        <w:t>) ,</w:t>
      </w:r>
      <w:proofErr w:type="gramEnd"/>
      <w:r w:rsidRPr="00D343A8">
        <w:rPr>
          <w:b/>
          <w:bCs/>
          <w:sz w:val="24"/>
          <w:szCs w:val="24"/>
          <w:shd w:val="clear" w:color="auto" w:fill="FFFFFF"/>
        </w:rPr>
        <w:t xml:space="preserve"> </w:t>
      </w:r>
      <w:r w:rsidRPr="00D343A8">
        <w:rPr>
          <w:bCs/>
          <w:sz w:val="24"/>
          <w:szCs w:val="24"/>
          <w:shd w:val="clear" w:color="auto" w:fill="FFFFFF"/>
        </w:rPr>
        <w:t>Volume-3, Issue-8</w:t>
      </w:r>
      <w:r w:rsidRPr="00D343A8">
        <w:rPr>
          <w:sz w:val="24"/>
          <w:szCs w:val="24"/>
        </w:rPr>
        <w:t xml:space="preserve"> , pp-114-122</w:t>
      </w:r>
      <w:r w:rsidRPr="00D343A8">
        <w:rPr>
          <w:b/>
          <w:bCs/>
          <w:i/>
          <w:iCs/>
          <w:sz w:val="24"/>
          <w:szCs w:val="24"/>
        </w:rPr>
        <w:t>.</w:t>
      </w: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</w:rPr>
      </w:pPr>
      <w:r w:rsidRPr="00D343A8">
        <w:rPr>
          <w:rStyle w:val="apple-converted-space"/>
          <w:b/>
          <w:bCs/>
          <w:sz w:val="24"/>
          <w:szCs w:val="24"/>
          <w:shd w:val="clear" w:color="auto" w:fill="FFFFFF"/>
        </w:rPr>
        <w:t xml:space="preserve"> </w:t>
      </w:r>
      <w:r w:rsidRPr="00D343A8">
        <w:rPr>
          <w:b/>
          <w:bCs/>
          <w:sz w:val="24"/>
          <w:szCs w:val="24"/>
        </w:rPr>
        <w:t>Mradu Gupta,</w:t>
      </w:r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sz w:val="24"/>
          <w:szCs w:val="24"/>
        </w:rPr>
        <w:t>Saumya</w:t>
      </w:r>
      <w:proofErr w:type="spellEnd"/>
      <w:r w:rsidRPr="00D343A8">
        <w:rPr>
          <w:sz w:val="24"/>
          <w:szCs w:val="24"/>
        </w:rPr>
        <w:t xml:space="preserve"> </w:t>
      </w:r>
      <w:proofErr w:type="spellStart"/>
      <w:r w:rsidRPr="00D343A8">
        <w:rPr>
          <w:sz w:val="24"/>
          <w:szCs w:val="24"/>
        </w:rPr>
        <w:t>Kanti</w:t>
      </w:r>
      <w:proofErr w:type="spellEnd"/>
      <w:r w:rsidRPr="00D343A8">
        <w:rPr>
          <w:sz w:val="24"/>
          <w:szCs w:val="24"/>
        </w:rPr>
        <w:t xml:space="preserve"> </w:t>
      </w:r>
      <w:proofErr w:type="spellStart"/>
      <w:r w:rsidRPr="00D343A8">
        <w:rPr>
          <w:sz w:val="24"/>
          <w:szCs w:val="24"/>
        </w:rPr>
        <w:t>Sasmal</w:t>
      </w:r>
      <w:proofErr w:type="spellEnd"/>
      <w:r w:rsidRPr="00D343A8">
        <w:rPr>
          <w:sz w:val="24"/>
          <w:szCs w:val="24"/>
        </w:rPr>
        <w:t>,</w:t>
      </w:r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Nandita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Karmakar</w:t>
      </w:r>
      <w:proofErr w:type="spellEnd"/>
      <w:r w:rsidRPr="00D343A8">
        <w:rPr>
          <w:bCs/>
          <w:sz w:val="24"/>
          <w:szCs w:val="24"/>
        </w:rPr>
        <w:t xml:space="preserve">, </w:t>
      </w:r>
      <w:proofErr w:type="spellStart"/>
      <w:r w:rsidRPr="00D343A8">
        <w:rPr>
          <w:bCs/>
          <w:sz w:val="24"/>
          <w:szCs w:val="24"/>
        </w:rPr>
        <w:t>Saswati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Sasmal</w:t>
      </w:r>
      <w:proofErr w:type="spellEnd"/>
      <w:r w:rsidRPr="00D343A8">
        <w:rPr>
          <w:bCs/>
          <w:sz w:val="24"/>
          <w:szCs w:val="24"/>
        </w:rPr>
        <w:t xml:space="preserve"> and </w:t>
      </w:r>
      <w:proofErr w:type="spellStart"/>
      <w:r w:rsidRPr="00D343A8">
        <w:rPr>
          <w:bCs/>
          <w:sz w:val="24"/>
          <w:szCs w:val="24"/>
        </w:rPr>
        <w:t>Saikat</w:t>
      </w:r>
      <w:proofErr w:type="spellEnd"/>
      <w:r w:rsidRPr="00D343A8">
        <w:rPr>
          <w:bCs/>
          <w:sz w:val="24"/>
          <w:szCs w:val="24"/>
        </w:rPr>
        <w:t xml:space="preserve"> Chowdhury</w:t>
      </w:r>
      <w:r w:rsidRPr="00D343A8">
        <w:rPr>
          <w:b/>
          <w:bCs/>
          <w:sz w:val="24"/>
          <w:szCs w:val="24"/>
        </w:rPr>
        <w:t>,</w:t>
      </w:r>
      <w:r w:rsidRPr="00D343A8">
        <w:rPr>
          <w:sz w:val="24"/>
          <w:szCs w:val="24"/>
        </w:rPr>
        <w:t xml:space="preserve"> </w:t>
      </w:r>
      <w:r w:rsidRPr="00D343A8">
        <w:rPr>
          <w:sz w:val="24"/>
          <w:szCs w:val="24"/>
          <w:shd w:val="clear" w:color="auto" w:fill="FFFFFF"/>
        </w:rPr>
        <w:t xml:space="preserve">Experimental evaluation of antioxidant action of aqueous extract of </w:t>
      </w:r>
      <w:proofErr w:type="spellStart"/>
      <w:r w:rsidRPr="00D343A8">
        <w:rPr>
          <w:sz w:val="24"/>
          <w:szCs w:val="24"/>
          <w:shd w:val="clear" w:color="auto" w:fill="FFFFFF"/>
        </w:rPr>
        <w:t>Glycyrrhiza</w:t>
      </w:r>
      <w:proofErr w:type="spellEnd"/>
      <w:r w:rsidRPr="00D3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43A8">
        <w:rPr>
          <w:sz w:val="24"/>
          <w:szCs w:val="24"/>
          <w:shd w:val="clear" w:color="auto" w:fill="FFFFFF"/>
        </w:rPr>
        <w:t>glabra</w:t>
      </w:r>
      <w:proofErr w:type="spellEnd"/>
      <w:r w:rsidRPr="00D3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43A8">
        <w:rPr>
          <w:sz w:val="24"/>
          <w:szCs w:val="24"/>
          <w:shd w:val="clear" w:color="auto" w:fill="FFFFFF"/>
        </w:rPr>
        <w:t>linn</w:t>
      </w:r>
      <w:proofErr w:type="spellEnd"/>
      <w:r w:rsidRPr="00D343A8">
        <w:rPr>
          <w:sz w:val="24"/>
          <w:szCs w:val="24"/>
          <w:shd w:val="clear" w:color="auto" w:fill="FFFFFF"/>
        </w:rPr>
        <w:t>. Roots in</w:t>
      </w:r>
      <w:r w:rsidRPr="00D343A8">
        <w:rPr>
          <w:rStyle w:val="apple-converted-space"/>
          <w:sz w:val="24"/>
          <w:szCs w:val="24"/>
          <w:shd w:val="clear" w:color="auto" w:fill="FFFFFF"/>
        </w:rPr>
        <w:t> </w:t>
      </w:r>
      <w:r w:rsidRPr="00D343A8">
        <w:rPr>
          <w:sz w:val="24"/>
          <w:szCs w:val="24"/>
        </w:rPr>
        <w:t>potassium dichromate induced</w:t>
      </w:r>
      <w:r w:rsidRPr="00D343A8">
        <w:rPr>
          <w:sz w:val="24"/>
          <w:szCs w:val="24"/>
          <w:shd w:val="clear" w:color="auto" w:fill="FFFFFF"/>
        </w:rPr>
        <w:t xml:space="preserve"> oxidative stress by assessment of reactive oxygen species </w:t>
      </w:r>
      <w:proofErr w:type="spellStart"/>
      <w:r w:rsidRPr="00D343A8">
        <w:rPr>
          <w:sz w:val="24"/>
          <w:szCs w:val="24"/>
          <w:shd w:val="clear" w:color="auto" w:fill="FFFFFF"/>
        </w:rPr>
        <w:t>levels</w:t>
      </w:r>
      <w:proofErr w:type="gramStart"/>
      <w:r w:rsidRPr="00D343A8">
        <w:rPr>
          <w:sz w:val="24"/>
          <w:szCs w:val="24"/>
          <w:shd w:val="clear" w:color="auto" w:fill="FFFFFF"/>
        </w:rPr>
        <w:t>",</w:t>
      </w:r>
      <w:r w:rsidRPr="00D343A8">
        <w:rPr>
          <w:b/>
          <w:sz w:val="24"/>
          <w:szCs w:val="24"/>
          <w:shd w:val="clear" w:color="auto" w:fill="FFFFFF"/>
        </w:rPr>
        <w:t>International</w:t>
      </w:r>
      <w:proofErr w:type="spellEnd"/>
      <w:proofErr w:type="gramEnd"/>
      <w:r w:rsidRPr="00D343A8">
        <w:rPr>
          <w:b/>
          <w:sz w:val="24"/>
          <w:szCs w:val="24"/>
          <w:shd w:val="clear" w:color="auto" w:fill="FFFFFF"/>
        </w:rPr>
        <w:t xml:space="preserve"> Journal of </w:t>
      </w:r>
      <w:proofErr w:type="spellStart"/>
      <w:r w:rsidRPr="00D343A8">
        <w:rPr>
          <w:b/>
          <w:sz w:val="24"/>
          <w:szCs w:val="24"/>
          <w:shd w:val="clear" w:color="auto" w:fill="FFFFFF"/>
        </w:rPr>
        <w:t>Pharmacognosy</w:t>
      </w:r>
      <w:proofErr w:type="spellEnd"/>
      <w:r w:rsidRPr="00D343A8">
        <w:rPr>
          <w:b/>
          <w:sz w:val="24"/>
          <w:szCs w:val="24"/>
          <w:shd w:val="clear" w:color="auto" w:fill="FFFFFF"/>
        </w:rPr>
        <w:t xml:space="preserve"> and Phytochemical Research (IJPPR), </w:t>
      </w:r>
      <w:r w:rsidRPr="00D343A8">
        <w:rPr>
          <w:color w:val="000000"/>
          <w:sz w:val="24"/>
          <w:szCs w:val="24"/>
        </w:rPr>
        <w:t>2016; 8(8); 1325-1333</w:t>
      </w: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</w:rPr>
      </w:pPr>
      <w:r w:rsidRPr="00D343A8">
        <w:rPr>
          <w:b/>
          <w:bCs/>
          <w:sz w:val="24"/>
          <w:szCs w:val="24"/>
        </w:rPr>
        <w:t xml:space="preserve"> M. Gupta</w:t>
      </w:r>
      <w:r w:rsidRPr="00D343A8">
        <w:rPr>
          <w:b/>
          <w:bCs/>
          <w:sz w:val="24"/>
          <w:szCs w:val="24"/>
          <w:vertAlign w:val="superscript"/>
        </w:rPr>
        <w:t>*</w:t>
      </w:r>
      <w:r w:rsidRPr="00D343A8">
        <w:rPr>
          <w:b/>
          <w:bCs/>
          <w:sz w:val="24"/>
          <w:szCs w:val="24"/>
        </w:rPr>
        <w:t>,</w:t>
      </w:r>
      <w:r w:rsidRPr="00D343A8">
        <w:rPr>
          <w:bCs/>
          <w:sz w:val="24"/>
          <w:szCs w:val="24"/>
        </w:rPr>
        <w:t xml:space="preserve"> N. </w:t>
      </w:r>
      <w:proofErr w:type="spellStart"/>
      <w:r w:rsidRPr="00D343A8">
        <w:rPr>
          <w:bCs/>
          <w:sz w:val="24"/>
          <w:szCs w:val="24"/>
        </w:rPr>
        <w:t>Karmakar</w:t>
      </w:r>
      <w:proofErr w:type="spellEnd"/>
      <w:r w:rsidRPr="00D343A8">
        <w:rPr>
          <w:bCs/>
          <w:sz w:val="24"/>
          <w:szCs w:val="24"/>
        </w:rPr>
        <w:t xml:space="preserve">, S. </w:t>
      </w:r>
      <w:proofErr w:type="spellStart"/>
      <w:r w:rsidRPr="00D343A8">
        <w:rPr>
          <w:bCs/>
          <w:sz w:val="24"/>
          <w:szCs w:val="24"/>
        </w:rPr>
        <w:t>Sasmal</w:t>
      </w:r>
      <w:proofErr w:type="spellEnd"/>
      <w:r w:rsidRPr="00D343A8">
        <w:rPr>
          <w:bCs/>
          <w:sz w:val="24"/>
          <w:szCs w:val="24"/>
        </w:rPr>
        <w:t>, S. Chowdhury and S. Biswas</w:t>
      </w:r>
      <w:r w:rsidRPr="00D343A8">
        <w:rPr>
          <w:sz w:val="24"/>
          <w:szCs w:val="24"/>
        </w:rPr>
        <w:t xml:space="preserve">, </w:t>
      </w:r>
      <w:r>
        <w:rPr>
          <w:sz w:val="24"/>
          <w:szCs w:val="24"/>
        </w:rPr>
        <w:t>2016,</w:t>
      </w:r>
      <w:r w:rsidRPr="00D343A8">
        <w:rPr>
          <w:sz w:val="24"/>
          <w:szCs w:val="24"/>
        </w:rPr>
        <w:t xml:space="preserve"> In Vitro Antioxidant Activity of Aqueous and Alcoholic Extracts of </w:t>
      </w:r>
      <w:proofErr w:type="spellStart"/>
      <w:r w:rsidRPr="00D343A8">
        <w:rPr>
          <w:sz w:val="24"/>
          <w:szCs w:val="24"/>
        </w:rPr>
        <w:t>Polyherbal</w:t>
      </w:r>
      <w:proofErr w:type="spellEnd"/>
      <w:r w:rsidRPr="00D343A8">
        <w:rPr>
          <w:sz w:val="24"/>
          <w:szCs w:val="24"/>
        </w:rPr>
        <w:t xml:space="preserve"> Rejuvenator Formulation Assessed in Free Radical Scavenging Assays</w:t>
      </w:r>
      <w:r w:rsidRPr="00D343A8">
        <w:rPr>
          <w:b/>
          <w:sz w:val="24"/>
          <w:szCs w:val="24"/>
        </w:rPr>
        <w:t>, International Journal of Green and Herbal Chemistry,</w:t>
      </w:r>
      <w:r w:rsidRPr="00D343A8">
        <w:rPr>
          <w:sz w:val="24"/>
          <w:szCs w:val="24"/>
        </w:rPr>
        <w:t xml:space="preserve"> </w:t>
      </w:r>
      <w:r w:rsidRPr="00D343A8">
        <w:rPr>
          <w:color w:val="000000"/>
          <w:sz w:val="24"/>
          <w:szCs w:val="24"/>
        </w:rPr>
        <w:t>IJGHC, June 2016 – August 2016; Sec. B; Vol.5, No.3, 230-244.</w:t>
      </w: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</w:rPr>
      </w:pPr>
      <w:r w:rsidRPr="00D343A8">
        <w:rPr>
          <w:b/>
          <w:bCs/>
          <w:sz w:val="24"/>
          <w:szCs w:val="24"/>
        </w:rPr>
        <w:t>Mradu Gupta</w:t>
      </w:r>
      <w:r w:rsidRPr="00D343A8">
        <w:rPr>
          <w:bCs/>
          <w:sz w:val="24"/>
          <w:szCs w:val="24"/>
        </w:rPr>
        <w:t xml:space="preserve">, </w:t>
      </w:r>
      <w:proofErr w:type="spellStart"/>
      <w:r w:rsidRPr="00D343A8">
        <w:rPr>
          <w:sz w:val="24"/>
          <w:szCs w:val="24"/>
        </w:rPr>
        <w:t>Suhrita</w:t>
      </w:r>
      <w:proofErr w:type="spellEnd"/>
      <w:r w:rsidRPr="00D343A8">
        <w:rPr>
          <w:sz w:val="24"/>
          <w:szCs w:val="24"/>
        </w:rPr>
        <w:t xml:space="preserve"> Paul</w:t>
      </w:r>
      <w:r w:rsidRPr="00D343A8">
        <w:rPr>
          <w:sz w:val="24"/>
          <w:szCs w:val="24"/>
          <w:vertAlign w:val="superscript"/>
        </w:rPr>
        <w:t>,</w:t>
      </w:r>
      <w:r w:rsidRPr="00D343A8">
        <w:rPr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Nandita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Karmakar</w:t>
      </w:r>
      <w:proofErr w:type="spellEnd"/>
      <w:r w:rsidRPr="00D343A8">
        <w:rPr>
          <w:bCs/>
          <w:sz w:val="24"/>
          <w:szCs w:val="24"/>
        </w:rPr>
        <w:t xml:space="preserve">, </w:t>
      </w:r>
      <w:proofErr w:type="spellStart"/>
      <w:r w:rsidRPr="00D343A8">
        <w:rPr>
          <w:bCs/>
          <w:sz w:val="24"/>
          <w:szCs w:val="24"/>
        </w:rPr>
        <w:t>Saswati</w:t>
      </w:r>
      <w:proofErr w:type="spellEnd"/>
      <w:r w:rsidRPr="00D343A8">
        <w:rPr>
          <w:bCs/>
          <w:sz w:val="24"/>
          <w:szCs w:val="24"/>
        </w:rPr>
        <w:t xml:space="preserve"> </w:t>
      </w:r>
      <w:proofErr w:type="spellStart"/>
      <w:r w:rsidRPr="00D343A8">
        <w:rPr>
          <w:bCs/>
          <w:sz w:val="24"/>
          <w:szCs w:val="24"/>
        </w:rPr>
        <w:t>Sasmal</w:t>
      </w:r>
      <w:proofErr w:type="spellEnd"/>
      <w:r w:rsidRPr="00D343A8">
        <w:rPr>
          <w:bCs/>
          <w:sz w:val="24"/>
          <w:szCs w:val="24"/>
        </w:rPr>
        <w:t xml:space="preserve"> and </w:t>
      </w:r>
      <w:proofErr w:type="spellStart"/>
      <w:r w:rsidRPr="00D343A8">
        <w:rPr>
          <w:bCs/>
          <w:sz w:val="24"/>
          <w:szCs w:val="24"/>
        </w:rPr>
        <w:t>Saikat</w:t>
      </w:r>
      <w:proofErr w:type="spellEnd"/>
      <w:r w:rsidRPr="00D343A8">
        <w:rPr>
          <w:bCs/>
          <w:sz w:val="24"/>
          <w:szCs w:val="24"/>
        </w:rPr>
        <w:t xml:space="preserve"> Chowdhury,</w:t>
      </w:r>
      <w:r w:rsidRPr="00D343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2016, </w:t>
      </w:r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Evaluation of antioxidant action of </w:t>
      </w:r>
      <w:proofErr w:type="spellStart"/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>polyherbal</w:t>
      </w:r>
      <w:proofErr w:type="spellEnd"/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formulation in oxidative stress induced animals</w:t>
      </w:r>
      <w:r w:rsidRPr="00D343A8">
        <w:rPr>
          <w:rStyle w:val="apple-converted-space"/>
          <w:bCs/>
          <w:color w:val="000000"/>
          <w:sz w:val="24"/>
          <w:szCs w:val="24"/>
          <w:shd w:val="clear" w:color="auto" w:fill="FFFFFF"/>
          <w:lang w:val="en-GB"/>
        </w:rPr>
        <w:t> </w:t>
      </w:r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>by assessment of</w:t>
      </w:r>
      <w:r w:rsidRPr="00D343A8">
        <w:rPr>
          <w:rStyle w:val="apple-converted-space"/>
          <w:bCs/>
          <w:color w:val="000000"/>
          <w:sz w:val="24"/>
          <w:szCs w:val="24"/>
          <w:shd w:val="clear" w:color="auto" w:fill="FFFFFF"/>
          <w:lang w:val="en-GB"/>
        </w:rPr>
        <w:t> </w:t>
      </w:r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>Reactive Oxygen Species</w:t>
      </w:r>
      <w:r w:rsidRPr="00D343A8">
        <w:rPr>
          <w:rStyle w:val="apple-converted-space"/>
          <w:bCs/>
          <w:color w:val="000000"/>
          <w:sz w:val="24"/>
          <w:szCs w:val="24"/>
          <w:shd w:val="clear" w:color="auto" w:fill="FFFFFF"/>
          <w:lang w:val="en-GB"/>
        </w:rPr>
        <w:t> </w:t>
      </w:r>
      <w:r w:rsidRPr="00D343A8">
        <w:rPr>
          <w:bCs/>
          <w:color w:val="000000"/>
          <w:sz w:val="24"/>
          <w:szCs w:val="24"/>
          <w:shd w:val="clear" w:color="auto" w:fill="FFFFFF"/>
          <w:lang w:val="en-GB"/>
        </w:rPr>
        <w:t>level- an in vivo study,</w:t>
      </w:r>
      <w:r w:rsidRPr="00D343A8">
        <w:rPr>
          <w:color w:val="212121"/>
          <w:sz w:val="24"/>
          <w:szCs w:val="24"/>
          <w:shd w:val="clear" w:color="auto" w:fill="FFFFFF"/>
        </w:rPr>
        <w:t xml:space="preserve"> </w:t>
      </w:r>
      <w:r w:rsidRPr="00D343A8">
        <w:rPr>
          <w:b/>
          <w:color w:val="212121"/>
          <w:sz w:val="24"/>
          <w:szCs w:val="24"/>
          <w:shd w:val="clear" w:color="auto" w:fill="FFFFFF"/>
        </w:rPr>
        <w:t>International Journal of Pharmaceutical Sciences Review and Research</w:t>
      </w:r>
      <w:r>
        <w:rPr>
          <w:b/>
          <w:color w:val="212121"/>
          <w:sz w:val="24"/>
          <w:szCs w:val="24"/>
          <w:shd w:val="clear" w:color="auto" w:fill="FFFFFF"/>
        </w:rPr>
        <w:t>,</w:t>
      </w:r>
      <w:r w:rsidRPr="00D343A8">
        <w:rPr>
          <w:b/>
          <w:color w:val="212121"/>
          <w:sz w:val="24"/>
          <w:szCs w:val="24"/>
          <w:shd w:val="clear" w:color="auto" w:fill="FFFFFF"/>
        </w:rPr>
        <w:t xml:space="preserve"> </w:t>
      </w:r>
      <w:r>
        <w:rPr>
          <w:b/>
          <w:color w:val="212121"/>
          <w:sz w:val="24"/>
          <w:szCs w:val="24"/>
          <w:shd w:val="clear" w:color="auto" w:fill="FFFFFF"/>
        </w:rPr>
        <w:t>40(1), Sept-Oct 2016, 41:218-227.</w:t>
      </w: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</w:rPr>
      </w:pPr>
      <w:r w:rsidRPr="009D2C02">
        <w:rPr>
          <w:b/>
          <w:sz w:val="24"/>
          <w:szCs w:val="24"/>
        </w:rPr>
        <w:t>Mradu Gupta1*,</w:t>
      </w:r>
      <w:r w:rsidRPr="00D343A8">
        <w:rPr>
          <w:sz w:val="24"/>
          <w:szCs w:val="24"/>
        </w:rPr>
        <w:t xml:space="preserve"> </w:t>
      </w:r>
      <w:proofErr w:type="spellStart"/>
      <w:r w:rsidRPr="00D343A8">
        <w:rPr>
          <w:sz w:val="24"/>
          <w:szCs w:val="24"/>
        </w:rPr>
        <w:t>Saikat</w:t>
      </w:r>
      <w:proofErr w:type="spellEnd"/>
      <w:r w:rsidRPr="00D343A8">
        <w:rPr>
          <w:sz w:val="24"/>
          <w:szCs w:val="24"/>
        </w:rPr>
        <w:t xml:space="preserve"> Chowdhury1 and </w:t>
      </w:r>
      <w:proofErr w:type="spellStart"/>
      <w:r w:rsidRPr="00D343A8">
        <w:rPr>
          <w:sz w:val="24"/>
          <w:szCs w:val="24"/>
        </w:rPr>
        <w:t>Sukumar</w:t>
      </w:r>
      <w:proofErr w:type="spellEnd"/>
      <w:r w:rsidRPr="00D343A8">
        <w:rPr>
          <w:sz w:val="24"/>
          <w:szCs w:val="24"/>
        </w:rPr>
        <w:t xml:space="preserve"> Manna,</w:t>
      </w:r>
      <w:r>
        <w:rPr>
          <w:sz w:val="24"/>
          <w:szCs w:val="24"/>
        </w:rPr>
        <w:t xml:space="preserve"> </w:t>
      </w:r>
      <w:r w:rsidRPr="00D343A8">
        <w:rPr>
          <w:sz w:val="24"/>
          <w:szCs w:val="24"/>
        </w:rPr>
        <w:t xml:space="preserve">2016, In vitro Impact Assessment of Aqueous Extract of </w:t>
      </w:r>
      <w:proofErr w:type="spellStart"/>
      <w:r w:rsidRPr="00D343A8">
        <w:rPr>
          <w:sz w:val="24"/>
          <w:szCs w:val="24"/>
        </w:rPr>
        <w:t>Sida</w:t>
      </w:r>
      <w:proofErr w:type="spellEnd"/>
      <w:r w:rsidRPr="00D343A8">
        <w:rPr>
          <w:sz w:val="24"/>
          <w:szCs w:val="24"/>
        </w:rPr>
        <w:t xml:space="preserve"> </w:t>
      </w:r>
      <w:proofErr w:type="spellStart"/>
      <w:r w:rsidRPr="00D343A8">
        <w:rPr>
          <w:sz w:val="24"/>
          <w:szCs w:val="24"/>
        </w:rPr>
        <w:t>cordifolia</w:t>
      </w:r>
      <w:proofErr w:type="spellEnd"/>
      <w:r w:rsidRPr="00D343A8">
        <w:rPr>
          <w:sz w:val="24"/>
          <w:szCs w:val="24"/>
        </w:rPr>
        <w:t xml:space="preserve"> Linn. </w:t>
      </w:r>
      <w:r>
        <w:rPr>
          <w:sz w:val="24"/>
          <w:szCs w:val="24"/>
        </w:rPr>
        <w:t>u</w:t>
      </w:r>
      <w:r w:rsidRPr="00D343A8">
        <w:rPr>
          <w:sz w:val="24"/>
          <w:szCs w:val="24"/>
        </w:rPr>
        <w:t xml:space="preserve">pon Rat Spermatozoa Parameters </w:t>
      </w:r>
      <w:r w:rsidRPr="00D343A8">
        <w:rPr>
          <w:b/>
          <w:sz w:val="24"/>
          <w:szCs w:val="24"/>
        </w:rPr>
        <w:t>Asian Journal of Medicine and Health</w:t>
      </w:r>
      <w:r w:rsidRPr="00D343A8">
        <w:rPr>
          <w:sz w:val="24"/>
          <w:szCs w:val="24"/>
        </w:rPr>
        <w:t xml:space="preserve"> 1(2): 1-10, 2016, Article no. AJMAH.29211</w:t>
      </w:r>
    </w:p>
    <w:p w:rsidR="004A3AF7" w:rsidRPr="004A3AF7" w:rsidRDefault="004A3AF7" w:rsidP="004A3AF7">
      <w:pPr>
        <w:pStyle w:val="NormalWeb"/>
        <w:numPr>
          <w:ilvl w:val="0"/>
          <w:numId w:val="3"/>
        </w:numPr>
        <w:spacing w:after="240" w:afterAutospacing="0"/>
        <w:ind w:left="-142"/>
        <w:jc w:val="both"/>
        <w:rPr>
          <w:b/>
          <w:bCs/>
        </w:rPr>
      </w:pPr>
      <w:r w:rsidRPr="00614B57">
        <w:rPr>
          <w:b/>
          <w:bCs/>
        </w:rPr>
        <w:t xml:space="preserve">Mradu Gupta*, </w:t>
      </w:r>
      <w:proofErr w:type="spellStart"/>
      <w:r w:rsidRPr="009D2C02">
        <w:rPr>
          <w:bCs/>
        </w:rPr>
        <w:t>Nandita</w:t>
      </w:r>
      <w:proofErr w:type="spellEnd"/>
      <w:r w:rsidRPr="009D2C02">
        <w:rPr>
          <w:bCs/>
        </w:rPr>
        <w:t xml:space="preserve"> </w:t>
      </w:r>
      <w:proofErr w:type="spellStart"/>
      <w:r w:rsidRPr="009D2C02">
        <w:rPr>
          <w:bCs/>
        </w:rPr>
        <w:t>Karmakar</w:t>
      </w:r>
      <w:proofErr w:type="spellEnd"/>
      <w:r w:rsidRPr="009D2C02">
        <w:rPr>
          <w:bCs/>
        </w:rPr>
        <w:t xml:space="preserve">, </w:t>
      </w:r>
      <w:proofErr w:type="spellStart"/>
      <w:r w:rsidRPr="009D2C02">
        <w:rPr>
          <w:bCs/>
        </w:rPr>
        <w:t>Saswati</w:t>
      </w:r>
      <w:proofErr w:type="spellEnd"/>
      <w:r w:rsidRPr="009D2C02">
        <w:rPr>
          <w:bCs/>
        </w:rPr>
        <w:t xml:space="preserve"> </w:t>
      </w:r>
      <w:proofErr w:type="spellStart"/>
      <w:r w:rsidRPr="009D2C02">
        <w:rPr>
          <w:bCs/>
        </w:rPr>
        <w:t>Sasmal</w:t>
      </w:r>
      <w:proofErr w:type="spellEnd"/>
      <w:r w:rsidRPr="009D2C02">
        <w:rPr>
          <w:bCs/>
        </w:rPr>
        <w:t xml:space="preserve">, </w:t>
      </w:r>
      <w:proofErr w:type="spellStart"/>
      <w:r w:rsidRPr="009D2C02">
        <w:rPr>
          <w:bCs/>
        </w:rPr>
        <w:t>Saikat</w:t>
      </w:r>
      <w:proofErr w:type="spellEnd"/>
      <w:r w:rsidRPr="009D2C02">
        <w:rPr>
          <w:bCs/>
        </w:rPr>
        <w:t xml:space="preserve"> Chowdhury and </w:t>
      </w:r>
      <w:proofErr w:type="spellStart"/>
      <w:r w:rsidRPr="009D2C02">
        <w:rPr>
          <w:bCs/>
        </w:rPr>
        <w:t>Suman</w:t>
      </w:r>
      <w:proofErr w:type="spellEnd"/>
      <w:r w:rsidRPr="009D2C02">
        <w:rPr>
          <w:bCs/>
        </w:rPr>
        <w:t xml:space="preserve"> Biswas, 2016,</w:t>
      </w:r>
      <w:r w:rsidRPr="009D2C02">
        <w:rPr>
          <w:bCs/>
          <w:shd w:val="clear" w:color="auto" w:fill="FFFFFF"/>
        </w:rPr>
        <w:t xml:space="preserve"> Free radical scavenging activity of</w:t>
      </w:r>
      <w:r w:rsidRPr="009D2C02">
        <w:t xml:space="preserve"> aqueous and alcoholic extracts </w:t>
      </w:r>
      <w:r w:rsidRPr="009D2C02">
        <w:rPr>
          <w:bCs/>
          <w:shd w:val="clear" w:color="auto" w:fill="FFFFFF"/>
        </w:rPr>
        <w:t xml:space="preserve">of </w:t>
      </w:r>
      <w:proofErr w:type="spellStart"/>
      <w:r w:rsidRPr="009D2C02">
        <w:rPr>
          <w:i/>
        </w:rPr>
        <w:t>Glycyrrhiza</w:t>
      </w:r>
      <w:proofErr w:type="spellEnd"/>
      <w:r w:rsidRPr="009D2C02">
        <w:rPr>
          <w:i/>
        </w:rPr>
        <w:t xml:space="preserve"> </w:t>
      </w:r>
      <w:proofErr w:type="spellStart"/>
      <w:r w:rsidRPr="009D2C02">
        <w:rPr>
          <w:i/>
        </w:rPr>
        <w:t>glabra</w:t>
      </w:r>
      <w:proofErr w:type="spellEnd"/>
      <w:r w:rsidRPr="009D2C02">
        <w:t> Linn.</w:t>
      </w:r>
      <w:r w:rsidRPr="009D2C02">
        <w:rPr>
          <w:bCs/>
          <w:shd w:val="clear" w:color="auto" w:fill="FFFFFF"/>
        </w:rPr>
        <w:t xml:space="preserve"> measured by ferric reducing antioxidant power (FRAP), ABTS bleaching assay (αTEAC), DPPH assay and </w:t>
      </w:r>
      <w:proofErr w:type="spellStart"/>
      <w:r w:rsidRPr="009D2C02">
        <w:rPr>
          <w:bCs/>
          <w:shd w:val="clear" w:color="auto" w:fill="FFFFFF"/>
        </w:rPr>
        <w:t>peroxyl</w:t>
      </w:r>
      <w:proofErr w:type="spellEnd"/>
      <w:r w:rsidRPr="009D2C02">
        <w:rPr>
          <w:bCs/>
          <w:shd w:val="clear" w:color="auto" w:fill="FFFFFF"/>
        </w:rPr>
        <w:t xml:space="preserve"> radical antioxidant assay, </w:t>
      </w:r>
      <w:r w:rsidRPr="00907CD3">
        <w:rPr>
          <w:b/>
          <w:bCs/>
          <w:shd w:val="clear" w:color="auto" w:fill="FFFFFF"/>
        </w:rPr>
        <w:t>International Journal of Pharmacology and Toxicology,</w:t>
      </w:r>
      <w:r w:rsidRPr="009D2C02">
        <w:rPr>
          <w:bCs/>
          <w:shd w:val="clear" w:color="auto" w:fill="FFFFFF"/>
        </w:rPr>
        <w:t xml:space="preserve"> </w:t>
      </w:r>
      <w:r w:rsidRPr="009D2C02">
        <w:rPr>
          <w:color w:val="000000"/>
          <w:shd w:val="clear" w:color="auto" w:fill="FFFFFF"/>
        </w:rPr>
        <w:t xml:space="preserve">[IJPT] </w:t>
      </w:r>
      <w:r w:rsidRPr="00871EF9">
        <w:rPr>
          <w:color w:val="000000"/>
          <w:shd w:val="clear" w:color="auto" w:fill="FFFFFF"/>
        </w:rPr>
        <w:t>4(2):235-240</w:t>
      </w:r>
      <w:r>
        <w:rPr>
          <w:color w:val="000000"/>
          <w:shd w:val="clear" w:color="auto" w:fill="FFFFFF"/>
        </w:rPr>
        <w:t>.</w:t>
      </w:r>
    </w:p>
    <w:p w:rsidR="004A3AF7" w:rsidRPr="004A3AF7" w:rsidRDefault="004A3AF7" w:rsidP="004A3AF7">
      <w:pPr>
        <w:pStyle w:val="NormalWeb"/>
        <w:numPr>
          <w:ilvl w:val="0"/>
          <w:numId w:val="3"/>
        </w:numPr>
        <w:spacing w:after="240" w:afterAutospacing="0"/>
        <w:ind w:left="-142"/>
        <w:jc w:val="both"/>
        <w:rPr>
          <w:b/>
          <w:bCs/>
        </w:rPr>
      </w:pPr>
      <w:r>
        <w:rPr>
          <w:bCs/>
          <w:shd w:val="clear" w:color="auto" w:fill="FFFFFF"/>
        </w:rPr>
        <w:t xml:space="preserve"> </w:t>
      </w:r>
      <w:r w:rsidRPr="00FE61DB">
        <w:rPr>
          <w:b/>
          <w:bCs/>
          <w:shd w:val="clear" w:color="auto" w:fill="FFFFFF"/>
        </w:rPr>
        <w:t>Mradu Gupta</w:t>
      </w:r>
      <w:r w:rsidRPr="00FE61DB">
        <w:rPr>
          <w:bCs/>
          <w:shd w:val="clear" w:color="auto" w:fill="FFFFFF"/>
        </w:rPr>
        <w:t xml:space="preserve">*, 2016, A review of pharmacological properties, </w:t>
      </w:r>
      <w:proofErr w:type="spellStart"/>
      <w:r w:rsidRPr="00FE61DB">
        <w:rPr>
          <w:bCs/>
          <w:shd w:val="clear" w:color="auto" w:fill="FFFFFF"/>
        </w:rPr>
        <w:t>pharmacognosy</w:t>
      </w:r>
      <w:proofErr w:type="spellEnd"/>
      <w:r w:rsidRPr="00FE61DB">
        <w:rPr>
          <w:bCs/>
          <w:shd w:val="clear" w:color="auto" w:fill="FFFFFF"/>
        </w:rPr>
        <w:t xml:space="preserve"> and therapeutic actions of</w:t>
      </w:r>
      <w:r w:rsidRPr="00FE61DB">
        <w:rPr>
          <w:bCs/>
        </w:rPr>
        <w:t> </w:t>
      </w:r>
      <w:proofErr w:type="spellStart"/>
      <w:r w:rsidRPr="00FE61DB">
        <w:rPr>
          <w:bCs/>
          <w:i/>
          <w:iCs/>
        </w:rPr>
        <w:t>Putranjiva</w:t>
      </w:r>
      <w:proofErr w:type="spellEnd"/>
      <w:r w:rsidRPr="00FE61DB">
        <w:rPr>
          <w:bCs/>
          <w:i/>
          <w:iCs/>
        </w:rPr>
        <w:t xml:space="preserve"> </w:t>
      </w:r>
      <w:proofErr w:type="spellStart"/>
      <w:r w:rsidRPr="00FE61DB">
        <w:rPr>
          <w:bCs/>
          <w:i/>
          <w:iCs/>
        </w:rPr>
        <w:t>roxburghii</w:t>
      </w:r>
      <w:proofErr w:type="spellEnd"/>
      <w:r w:rsidRPr="00FE61DB">
        <w:rPr>
          <w:bCs/>
        </w:rPr>
        <w:t> </w:t>
      </w:r>
      <w:r w:rsidRPr="00FE61DB">
        <w:rPr>
          <w:bCs/>
          <w:shd w:val="clear" w:color="auto" w:fill="FFFFFF"/>
        </w:rPr>
        <w:t>Wall. (</w:t>
      </w:r>
      <w:proofErr w:type="spellStart"/>
      <w:r w:rsidRPr="00FE61DB">
        <w:rPr>
          <w:bCs/>
          <w:shd w:val="clear" w:color="auto" w:fill="FFFFFF"/>
        </w:rPr>
        <w:t>Putranjiva</w:t>
      </w:r>
      <w:proofErr w:type="spellEnd"/>
      <w:r w:rsidRPr="00FE61DB">
        <w:rPr>
          <w:bCs/>
          <w:shd w:val="clear" w:color="auto" w:fill="FFFFFF"/>
        </w:rPr>
        <w:t xml:space="preserve">), </w:t>
      </w:r>
      <w:r w:rsidRPr="00F77083">
        <w:rPr>
          <w:b/>
          <w:bCs/>
          <w:shd w:val="clear" w:color="auto" w:fill="FFFFFF"/>
        </w:rPr>
        <w:t>International Journal of Herbal Medicine, 4(6); 104-108.</w:t>
      </w:r>
    </w:p>
    <w:p w:rsidR="004A3AF7" w:rsidRPr="004A3AF7" w:rsidRDefault="004A3AF7" w:rsidP="004A3AF7">
      <w:pPr>
        <w:numPr>
          <w:ilvl w:val="0"/>
          <w:numId w:val="3"/>
        </w:numPr>
        <w:spacing w:after="240" w:line="276" w:lineRule="auto"/>
        <w:ind w:left="-142"/>
        <w:jc w:val="both"/>
        <w:rPr>
          <w:b/>
          <w:sz w:val="24"/>
          <w:szCs w:val="24"/>
        </w:rPr>
      </w:pPr>
      <w:r w:rsidRPr="005F28D9">
        <w:rPr>
          <w:spacing w:val="-2"/>
          <w:sz w:val="24"/>
          <w:szCs w:val="24"/>
        </w:rPr>
        <w:t xml:space="preserve">  </w:t>
      </w:r>
      <w:proofErr w:type="spellStart"/>
      <w:r w:rsidRPr="005F28D9">
        <w:rPr>
          <w:spacing w:val="-2"/>
          <w:sz w:val="24"/>
          <w:szCs w:val="24"/>
        </w:rPr>
        <w:t>Mousumi</w:t>
      </w:r>
      <w:proofErr w:type="spellEnd"/>
      <w:r w:rsidRPr="005F28D9">
        <w:rPr>
          <w:spacing w:val="-2"/>
          <w:sz w:val="24"/>
          <w:szCs w:val="24"/>
        </w:rPr>
        <w:t xml:space="preserve"> Chakraborty, </w:t>
      </w:r>
      <w:proofErr w:type="spellStart"/>
      <w:r w:rsidRPr="005F28D9">
        <w:rPr>
          <w:spacing w:val="-2"/>
          <w:sz w:val="24"/>
          <w:szCs w:val="24"/>
        </w:rPr>
        <w:t>Sourav</w:t>
      </w:r>
      <w:proofErr w:type="spellEnd"/>
      <w:r w:rsidRPr="005F28D9">
        <w:rPr>
          <w:spacing w:val="-2"/>
          <w:sz w:val="24"/>
          <w:szCs w:val="24"/>
        </w:rPr>
        <w:t xml:space="preserve"> Bhattacharya, </w:t>
      </w:r>
      <w:proofErr w:type="spellStart"/>
      <w:r w:rsidRPr="005F28D9">
        <w:rPr>
          <w:spacing w:val="-2"/>
          <w:sz w:val="24"/>
          <w:szCs w:val="24"/>
        </w:rPr>
        <w:t>Madhura</w:t>
      </w:r>
      <w:proofErr w:type="spellEnd"/>
      <w:r w:rsidRPr="005F28D9">
        <w:rPr>
          <w:spacing w:val="-2"/>
          <w:sz w:val="24"/>
          <w:szCs w:val="24"/>
        </w:rPr>
        <w:t xml:space="preserve"> Bose, </w:t>
      </w:r>
      <w:proofErr w:type="spellStart"/>
      <w:r w:rsidRPr="005F28D9">
        <w:rPr>
          <w:spacing w:val="-2"/>
          <w:sz w:val="24"/>
          <w:szCs w:val="24"/>
        </w:rPr>
        <w:t>Saumya</w:t>
      </w:r>
      <w:proofErr w:type="spellEnd"/>
      <w:r w:rsidRPr="005F28D9">
        <w:rPr>
          <w:spacing w:val="-2"/>
          <w:sz w:val="24"/>
          <w:szCs w:val="24"/>
        </w:rPr>
        <w:t xml:space="preserve"> </w:t>
      </w:r>
      <w:proofErr w:type="spellStart"/>
      <w:r w:rsidRPr="005F28D9">
        <w:rPr>
          <w:spacing w:val="-2"/>
          <w:sz w:val="24"/>
          <w:szCs w:val="24"/>
        </w:rPr>
        <w:t>Kanti</w:t>
      </w:r>
      <w:proofErr w:type="spellEnd"/>
      <w:r w:rsidRPr="005F28D9">
        <w:rPr>
          <w:spacing w:val="-2"/>
          <w:sz w:val="24"/>
          <w:szCs w:val="24"/>
        </w:rPr>
        <w:t xml:space="preserve"> </w:t>
      </w:r>
      <w:proofErr w:type="spellStart"/>
      <w:r w:rsidRPr="005F28D9">
        <w:rPr>
          <w:spacing w:val="-2"/>
          <w:sz w:val="24"/>
          <w:szCs w:val="24"/>
        </w:rPr>
        <w:t>Sasmal</w:t>
      </w:r>
      <w:proofErr w:type="spellEnd"/>
      <w:r w:rsidRPr="005F28D9">
        <w:rPr>
          <w:spacing w:val="-2"/>
          <w:sz w:val="24"/>
          <w:szCs w:val="24"/>
          <w:vertAlign w:val="superscript"/>
        </w:rPr>
        <w:t xml:space="preserve">, </w:t>
      </w:r>
      <w:r w:rsidRPr="00814E1F">
        <w:rPr>
          <w:b/>
          <w:spacing w:val="-2"/>
          <w:sz w:val="24"/>
          <w:szCs w:val="24"/>
        </w:rPr>
        <w:t>Mradu</w:t>
      </w:r>
      <w:r w:rsidRPr="005F28D9">
        <w:rPr>
          <w:b/>
          <w:spacing w:val="-2"/>
          <w:sz w:val="24"/>
          <w:szCs w:val="24"/>
        </w:rPr>
        <w:t xml:space="preserve"> Gupta</w:t>
      </w:r>
      <w:r w:rsidRPr="005F28D9">
        <w:rPr>
          <w:spacing w:val="-2"/>
          <w:sz w:val="24"/>
          <w:szCs w:val="24"/>
        </w:rPr>
        <w:t xml:space="preserve"> &amp; </w:t>
      </w:r>
      <w:proofErr w:type="spellStart"/>
      <w:r w:rsidRPr="005F28D9">
        <w:rPr>
          <w:spacing w:val="-2"/>
          <w:sz w:val="24"/>
          <w:szCs w:val="24"/>
        </w:rPr>
        <w:t>Roshnara</w:t>
      </w:r>
      <w:proofErr w:type="spellEnd"/>
      <w:r w:rsidRPr="005F28D9">
        <w:rPr>
          <w:spacing w:val="-2"/>
          <w:sz w:val="24"/>
          <w:szCs w:val="24"/>
        </w:rPr>
        <w:t xml:space="preserve"> Mishra,</w:t>
      </w:r>
      <w:r w:rsidRPr="005F28D9">
        <w:rPr>
          <w:spacing w:val="-2"/>
          <w:sz w:val="24"/>
          <w:szCs w:val="24"/>
          <w:vertAlign w:val="superscript"/>
        </w:rPr>
        <w:t xml:space="preserve"> </w:t>
      </w:r>
      <w:r w:rsidRPr="005F28D9">
        <w:rPr>
          <w:spacing w:val="-2"/>
          <w:sz w:val="24"/>
          <w:szCs w:val="24"/>
        </w:rPr>
        <w:t xml:space="preserve">2017, </w:t>
      </w:r>
      <w:r w:rsidRPr="005F28D9">
        <w:rPr>
          <w:sz w:val="24"/>
          <w:szCs w:val="24"/>
        </w:rPr>
        <w:t xml:space="preserve">Anti-inflammatory activity of cyclo-oxygenase2 inhibitory anionic protein fraction from </w:t>
      </w:r>
      <w:proofErr w:type="spellStart"/>
      <w:r w:rsidRPr="005F28D9">
        <w:rPr>
          <w:i/>
          <w:sz w:val="24"/>
          <w:szCs w:val="24"/>
        </w:rPr>
        <w:t>Lamellidens</w:t>
      </w:r>
      <w:proofErr w:type="spellEnd"/>
      <w:r w:rsidRPr="005F28D9">
        <w:rPr>
          <w:i/>
          <w:sz w:val="24"/>
          <w:szCs w:val="24"/>
        </w:rPr>
        <w:t xml:space="preserve"> </w:t>
      </w:r>
      <w:proofErr w:type="spellStart"/>
      <w:r w:rsidRPr="005F28D9">
        <w:rPr>
          <w:i/>
          <w:sz w:val="24"/>
          <w:szCs w:val="24"/>
        </w:rPr>
        <w:t>marginalis</w:t>
      </w:r>
      <w:proofErr w:type="spellEnd"/>
      <w:r w:rsidRPr="005F28D9">
        <w:rPr>
          <w:sz w:val="24"/>
          <w:szCs w:val="24"/>
        </w:rPr>
        <w:t xml:space="preserve"> (Lamarck), </w:t>
      </w:r>
      <w:r w:rsidRPr="005F28D9">
        <w:rPr>
          <w:b/>
          <w:sz w:val="24"/>
          <w:szCs w:val="24"/>
        </w:rPr>
        <w:t>Indian Journal of Experimental Biology, Vol.55, February 2017 PP</w:t>
      </w:r>
    </w:p>
    <w:p w:rsidR="004A3AF7" w:rsidRPr="004A3AF7" w:rsidRDefault="004A3AF7" w:rsidP="004A3AF7">
      <w:pPr>
        <w:pStyle w:val="NormalWeb"/>
        <w:numPr>
          <w:ilvl w:val="0"/>
          <w:numId w:val="3"/>
        </w:numPr>
        <w:spacing w:after="240" w:afterAutospacing="0" w:line="276" w:lineRule="auto"/>
        <w:ind w:left="-142"/>
        <w:jc w:val="both"/>
        <w:rPr>
          <w:color w:val="000000"/>
        </w:rPr>
      </w:pPr>
      <w:r w:rsidRPr="00D60849">
        <w:rPr>
          <w:b/>
          <w:color w:val="000000"/>
        </w:rPr>
        <w:t>Mradu Gupta1*,</w:t>
      </w:r>
      <w:r w:rsidRPr="00D60849">
        <w:rPr>
          <w:color w:val="000000"/>
        </w:rPr>
        <w:t xml:space="preserve"> </w:t>
      </w:r>
      <w:proofErr w:type="spellStart"/>
      <w:r w:rsidRPr="00D60849">
        <w:rPr>
          <w:color w:val="000000"/>
        </w:rPr>
        <w:t>Suhrita</w:t>
      </w:r>
      <w:proofErr w:type="spellEnd"/>
      <w:r w:rsidRPr="00D60849">
        <w:rPr>
          <w:color w:val="000000"/>
        </w:rPr>
        <w:t xml:space="preserve"> Paul, </w:t>
      </w:r>
      <w:proofErr w:type="spellStart"/>
      <w:r w:rsidRPr="00D60849">
        <w:rPr>
          <w:color w:val="000000"/>
        </w:rPr>
        <w:t>Nandita</w:t>
      </w:r>
      <w:proofErr w:type="spellEnd"/>
      <w:r w:rsidRPr="00D60849">
        <w:rPr>
          <w:color w:val="000000"/>
        </w:rPr>
        <w:t xml:space="preserve"> </w:t>
      </w:r>
      <w:proofErr w:type="spellStart"/>
      <w:r w:rsidRPr="00D60849">
        <w:rPr>
          <w:color w:val="000000"/>
        </w:rPr>
        <w:t>Karmakar</w:t>
      </w:r>
      <w:proofErr w:type="spellEnd"/>
      <w:r w:rsidRPr="00D60849">
        <w:rPr>
          <w:color w:val="000000"/>
        </w:rPr>
        <w:t xml:space="preserve">, </w:t>
      </w:r>
      <w:proofErr w:type="spellStart"/>
      <w:r w:rsidRPr="00D60849">
        <w:rPr>
          <w:color w:val="000000"/>
        </w:rPr>
        <w:t>Saswati</w:t>
      </w:r>
      <w:proofErr w:type="spellEnd"/>
      <w:r w:rsidRPr="00D60849">
        <w:rPr>
          <w:color w:val="000000"/>
        </w:rPr>
        <w:t xml:space="preserve"> </w:t>
      </w:r>
      <w:proofErr w:type="spellStart"/>
      <w:r w:rsidRPr="00D60849">
        <w:rPr>
          <w:color w:val="000000"/>
        </w:rPr>
        <w:t>Tarafdarand</w:t>
      </w:r>
      <w:proofErr w:type="spellEnd"/>
      <w:r w:rsidRPr="00D60849">
        <w:rPr>
          <w:color w:val="000000"/>
        </w:rPr>
        <w:t xml:space="preserve"> </w:t>
      </w:r>
      <w:proofErr w:type="spellStart"/>
      <w:r w:rsidRPr="00D60849">
        <w:rPr>
          <w:color w:val="000000"/>
        </w:rPr>
        <w:t>Saikat</w:t>
      </w:r>
      <w:proofErr w:type="spellEnd"/>
      <w:r w:rsidRPr="00D60849">
        <w:rPr>
          <w:color w:val="000000"/>
        </w:rPr>
        <w:t xml:space="preserve">    Chowdhury, 2017, In vivo Antioxidant Activity of </w:t>
      </w:r>
      <w:proofErr w:type="spellStart"/>
      <w:r w:rsidRPr="00D60849">
        <w:rPr>
          <w:i/>
          <w:color w:val="000000"/>
        </w:rPr>
        <w:t>Sida</w:t>
      </w:r>
      <w:proofErr w:type="spellEnd"/>
      <w:r w:rsidRPr="00D60849">
        <w:rPr>
          <w:i/>
          <w:color w:val="000000"/>
        </w:rPr>
        <w:t xml:space="preserve"> </w:t>
      </w:r>
      <w:proofErr w:type="spellStart"/>
      <w:r w:rsidRPr="00D60849">
        <w:rPr>
          <w:i/>
          <w:color w:val="000000"/>
        </w:rPr>
        <w:t>cordifolia</w:t>
      </w:r>
      <w:proofErr w:type="spellEnd"/>
      <w:r w:rsidRPr="00D60849">
        <w:rPr>
          <w:color w:val="000000"/>
        </w:rPr>
        <w:t xml:space="preserve"> Linn. in k2cr2o7 Induced Oxidative Stress by Measurement of Reactive Oxygen Species Levels in Rats, </w:t>
      </w:r>
      <w:r w:rsidRPr="0064690C">
        <w:rPr>
          <w:b/>
          <w:color w:val="000000"/>
        </w:rPr>
        <w:t>Journal of complementary and Alternative Medical Research</w:t>
      </w:r>
      <w:r w:rsidRPr="00D60849">
        <w:rPr>
          <w:color w:val="000000"/>
        </w:rPr>
        <w:t xml:space="preserve">, </w:t>
      </w:r>
      <w:r w:rsidRPr="0064690C">
        <w:rPr>
          <w:b/>
          <w:color w:val="000000"/>
        </w:rPr>
        <w:t>Vol</w:t>
      </w:r>
      <w:r>
        <w:rPr>
          <w:b/>
          <w:color w:val="000000"/>
        </w:rPr>
        <w:t xml:space="preserve">. </w:t>
      </w:r>
      <w:r w:rsidRPr="0064690C">
        <w:rPr>
          <w:b/>
          <w:color w:val="000000"/>
        </w:rPr>
        <w:t>2(2):1-10.</w:t>
      </w:r>
      <w:r w:rsidRPr="00D60849">
        <w:rPr>
          <w:color w:val="000000"/>
        </w:rPr>
        <w:t xml:space="preserve"> </w:t>
      </w:r>
    </w:p>
    <w:p w:rsidR="004A3AF7" w:rsidRPr="004A3AF7" w:rsidRDefault="004A3AF7" w:rsidP="004A3AF7">
      <w:pPr>
        <w:pStyle w:val="NormalWeb"/>
        <w:numPr>
          <w:ilvl w:val="0"/>
          <w:numId w:val="3"/>
        </w:numPr>
        <w:spacing w:after="240" w:afterAutospacing="0" w:line="276" w:lineRule="auto"/>
        <w:ind w:left="-142"/>
        <w:jc w:val="both"/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</w:pPr>
      <w:r w:rsidRPr="00C6454D">
        <w:rPr>
          <w:b/>
          <w:color w:val="000000"/>
        </w:rPr>
        <w:t xml:space="preserve">MraduGupta1*, </w:t>
      </w:r>
      <w:proofErr w:type="spellStart"/>
      <w:r w:rsidRPr="00C6454D">
        <w:rPr>
          <w:color w:val="000000"/>
        </w:rPr>
        <w:t>Nandita</w:t>
      </w:r>
      <w:proofErr w:type="spellEnd"/>
      <w:r w:rsidRPr="00C6454D">
        <w:rPr>
          <w:color w:val="000000"/>
        </w:rPr>
        <w:t xml:space="preserve"> </w:t>
      </w:r>
      <w:proofErr w:type="spellStart"/>
      <w:r w:rsidRPr="00C6454D">
        <w:rPr>
          <w:color w:val="000000"/>
        </w:rPr>
        <w:t>Karmakar</w:t>
      </w:r>
      <w:proofErr w:type="spellEnd"/>
      <w:r w:rsidRPr="00C6454D">
        <w:rPr>
          <w:color w:val="000000"/>
        </w:rPr>
        <w:t xml:space="preserve">, </w:t>
      </w:r>
      <w:proofErr w:type="spellStart"/>
      <w:r w:rsidRPr="00C6454D">
        <w:rPr>
          <w:color w:val="000000"/>
        </w:rPr>
        <w:t>Saswati</w:t>
      </w:r>
      <w:proofErr w:type="spellEnd"/>
      <w:r w:rsidRPr="00C6454D">
        <w:rPr>
          <w:color w:val="000000"/>
        </w:rPr>
        <w:t xml:space="preserve"> </w:t>
      </w:r>
      <w:proofErr w:type="spellStart"/>
      <w:r w:rsidRPr="00C6454D">
        <w:rPr>
          <w:color w:val="000000"/>
        </w:rPr>
        <w:t>Tarafdar</w:t>
      </w:r>
      <w:proofErr w:type="spellEnd"/>
      <w:r w:rsidRPr="00C6454D">
        <w:rPr>
          <w:color w:val="000000"/>
        </w:rPr>
        <w:t xml:space="preserve"> </w:t>
      </w:r>
      <w:r>
        <w:rPr>
          <w:color w:val="000000"/>
        </w:rPr>
        <w:t xml:space="preserve">,2017, </w:t>
      </w:r>
      <w:r>
        <w:t xml:space="preserve">In Vitro Antioxidant Activity of Aqueous and Alcoholic Extracts of </w:t>
      </w:r>
      <w:proofErr w:type="spellStart"/>
      <w:r>
        <w:t>Polyherbal</w:t>
      </w:r>
      <w:proofErr w:type="spellEnd"/>
      <w:r>
        <w:t xml:space="preserve"> Formulation Consisting of </w:t>
      </w:r>
      <w:proofErr w:type="spellStart"/>
      <w:r>
        <w:t>Ficus</w:t>
      </w:r>
      <w:proofErr w:type="spellEnd"/>
      <w:r>
        <w:t xml:space="preserve"> </w:t>
      </w:r>
      <w:proofErr w:type="spellStart"/>
      <w:r>
        <w:t>glomerata</w:t>
      </w:r>
      <w:proofErr w:type="spellEnd"/>
      <w:r>
        <w:t xml:space="preserve"> </w:t>
      </w:r>
      <w:proofErr w:type="spellStart"/>
      <w:r>
        <w:t>Roxb</w:t>
      </w:r>
      <w:proofErr w:type="spellEnd"/>
      <w:r>
        <w:t xml:space="preserve">. and </w:t>
      </w:r>
      <w:proofErr w:type="spellStart"/>
      <w:r>
        <w:t>Symplocos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 </w:t>
      </w:r>
      <w:proofErr w:type="spellStart"/>
      <w:r>
        <w:t>Roxb</w:t>
      </w:r>
      <w:proofErr w:type="spellEnd"/>
      <w:r>
        <w:t xml:space="preserve">. Stem Bark Assessed in Free Radical Scavenging </w:t>
      </w:r>
      <w:r>
        <w:lastRenderedPageBreak/>
        <w:t>Assays</w:t>
      </w:r>
      <w:r w:rsidRPr="00C6454D">
        <w:rPr>
          <w:b/>
        </w:rPr>
        <w:t xml:space="preserve">, International Journal of </w:t>
      </w:r>
      <w:proofErr w:type="spellStart"/>
      <w:r w:rsidRPr="00C6454D">
        <w:rPr>
          <w:b/>
        </w:rPr>
        <w:t>Pharmacognosy</w:t>
      </w:r>
      <w:proofErr w:type="spellEnd"/>
      <w:r w:rsidRPr="00C6454D">
        <w:rPr>
          <w:b/>
        </w:rPr>
        <w:t xml:space="preserve"> and Phytochemical Research 2017; 9(2); 181-189</w:t>
      </w:r>
    </w:p>
    <w:p w:rsidR="004A3AF7" w:rsidRPr="004A3AF7" w:rsidRDefault="004A3AF7" w:rsidP="004A3AF7">
      <w:pPr>
        <w:pStyle w:val="NormalWeb"/>
        <w:numPr>
          <w:ilvl w:val="0"/>
          <w:numId w:val="3"/>
        </w:numPr>
        <w:spacing w:after="240" w:afterAutospacing="0" w:line="276" w:lineRule="auto"/>
        <w:ind w:left="-142"/>
        <w:jc w:val="both"/>
        <w:rPr>
          <w:b/>
          <w:iCs/>
        </w:rPr>
      </w:pPr>
      <w:r w:rsidRPr="006C5CEB">
        <w:rPr>
          <w:b/>
          <w:iCs/>
        </w:rPr>
        <w:t>Mradu Gupta*,</w:t>
      </w:r>
      <w:r w:rsidRPr="00FD0CBC">
        <w:rPr>
          <w:iCs/>
        </w:rPr>
        <w:t xml:space="preserve"> </w:t>
      </w:r>
      <w:proofErr w:type="spellStart"/>
      <w:r w:rsidRPr="00FD0CBC">
        <w:rPr>
          <w:iCs/>
        </w:rPr>
        <w:t>Nandita</w:t>
      </w:r>
      <w:proofErr w:type="spellEnd"/>
      <w:r w:rsidRPr="00FD0CBC">
        <w:rPr>
          <w:iCs/>
        </w:rPr>
        <w:t xml:space="preserve"> </w:t>
      </w:r>
      <w:proofErr w:type="spellStart"/>
      <w:r w:rsidRPr="00FD0CBC">
        <w:rPr>
          <w:iCs/>
        </w:rPr>
        <w:t>Karmakar</w:t>
      </w:r>
      <w:proofErr w:type="spellEnd"/>
      <w:r w:rsidRPr="00FD0CBC">
        <w:rPr>
          <w:iCs/>
        </w:rPr>
        <w:t xml:space="preserve">, </w:t>
      </w:r>
      <w:proofErr w:type="spellStart"/>
      <w:r w:rsidRPr="00FD0CBC">
        <w:rPr>
          <w:iCs/>
        </w:rPr>
        <w:t>Saswati</w:t>
      </w:r>
      <w:proofErr w:type="spellEnd"/>
      <w:r w:rsidRPr="00FD0CBC">
        <w:rPr>
          <w:iCs/>
        </w:rPr>
        <w:t xml:space="preserve"> </w:t>
      </w:r>
      <w:proofErr w:type="spellStart"/>
      <w:r w:rsidRPr="00FD0CBC">
        <w:rPr>
          <w:iCs/>
        </w:rPr>
        <w:t>Sasmal</w:t>
      </w:r>
      <w:proofErr w:type="spellEnd"/>
      <w:r w:rsidRPr="00FD0CBC">
        <w:rPr>
          <w:iCs/>
        </w:rPr>
        <w:t xml:space="preserve">, </w:t>
      </w:r>
      <w:proofErr w:type="spellStart"/>
      <w:r w:rsidRPr="00FD0CBC">
        <w:rPr>
          <w:iCs/>
        </w:rPr>
        <w:t>Pharmacognostic</w:t>
      </w:r>
      <w:proofErr w:type="spellEnd"/>
      <w:r w:rsidRPr="00FD0CBC">
        <w:rPr>
          <w:iCs/>
        </w:rPr>
        <w:t xml:space="preserve"> and Chemical Standardization of Vaginal Herbal Formulation Extracts Using Spectroscopy (UV-VIS &amp; FTIR) and Chromatography (HPTLC, HPLC &amp; GC-MS) Methods, </w:t>
      </w:r>
      <w:r w:rsidRPr="005A1A87">
        <w:rPr>
          <w:b/>
          <w:iCs/>
        </w:rPr>
        <w:t xml:space="preserve">International journal of Pharmacy and Pharmaceutical Research, Human journals, 2017; Vol. 9 (2): 21-51. </w:t>
      </w:r>
    </w:p>
    <w:p w:rsidR="004A3AF7" w:rsidRPr="0003012C" w:rsidRDefault="004A3AF7" w:rsidP="004A3AF7">
      <w:pPr>
        <w:numPr>
          <w:ilvl w:val="0"/>
          <w:numId w:val="3"/>
        </w:numPr>
        <w:spacing w:before="120" w:after="240"/>
        <w:ind w:left="-142"/>
        <w:jc w:val="both"/>
        <w:rPr>
          <w:iCs/>
          <w:sz w:val="24"/>
          <w:szCs w:val="24"/>
        </w:rPr>
      </w:pPr>
      <w:r w:rsidRPr="0003012C">
        <w:rPr>
          <w:b/>
          <w:iCs/>
          <w:sz w:val="24"/>
          <w:szCs w:val="24"/>
        </w:rPr>
        <w:t>Mradu Gupta</w:t>
      </w:r>
      <w:r w:rsidRPr="0003012C">
        <w:rPr>
          <w:iCs/>
          <w:sz w:val="24"/>
          <w:szCs w:val="24"/>
        </w:rPr>
        <w:t xml:space="preserve">*1, Simit Kumar2, </w:t>
      </w:r>
      <w:proofErr w:type="spellStart"/>
      <w:r w:rsidRPr="0003012C">
        <w:rPr>
          <w:iCs/>
          <w:sz w:val="24"/>
          <w:szCs w:val="24"/>
        </w:rPr>
        <w:t>Benoy</w:t>
      </w:r>
      <w:proofErr w:type="spellEnd"/>
      <w:r w:rsidRPr="0003012C">
        <w:rPr>
          <w:iCs/>
          <w:sz w:val="24"/>
          <w:szCs w:val="24"/>
        </w:rPr>
        <w:t> </w:t>
      </w:r>
      <w:proofErr w:type="spellStart"/>
      <w:r w:rsidRPr="0003012C">
        <w:rPr>
          <w:iCs/>
          <w:sz w:val="24"/>
          <w:szCs w:val="24"/>
        </w:rPr>
        <w:t>Brata</w:t>
      </w:r>
      <w:proofErr w:type="spellEnd"/>
      <w:r w:rsidRPr="0003012C">
        <w:rPr>
          <w:iCs/>
          <w:sz w:val="24"/>
          <w:szCs w:val="24"/>
        </w:rPr>
        <w:t xml:space="preserve"> Bhowmik3, </w:t>
      </w:r>
      <w:proofErr w:type="spellStart"/>
      <w:r w:rsidRPr="0003012C">
        <w:rPr>
          <w:iCs/>
          <w:sz w:val="24"/>
          <w:szCs w:val="24"/>
        </w:rPr>
        <w:t>Nandita</w:t>
      </w:r>
      <w:proofErr w:type="spellEnd"/>
      <w:r w:rsidRPr="0003012C">
        <w:rPr>
          <w:iCs/>
          <w:sz w:val="24"/>
          <w:szCs w:val="24"/>
        </w:rPr>
        <w:t xml:space="preserve"> Karmakar1, </w:t>
      </w:r>
      <w:proofErr w:type="spellStart"/>
      <w:r w:rsidRPr="0003012C">
        <w:rPr>
          <w:iCs/>
          <w:sz w:val="24"/>
          <w:szCs w:val="24"/>
        </w:rPr>
        <w:t>Saswati</w:t>
      </w:r>
      <w:proofErr w:type="spellEnd"/>
      <w:r w:rsidRPr="0003012C">
        <w:rPr>
          <w:iCs/>
          <w:sz w:val="24"/>
          <w:szCs w:val="24"/>
        </w:rPr>
        <w:t xml:space="preserve"> Sasmal1, Formulation, development and standardization of an Ayurvedic </w:t>
      </w:r>
      <w:proofErr w:type="spellStart"/>
      <w:r w:rsidRPr="0003012C">
        <w:rPr>
          <w:iCs/>
          <w:sz w:val="24"/>
          <w:szCs w:val="24"/>
        </w:rPr>
        <w:t>muco</w:t>
      </w:r>
      <w:proofErr w:type="spellEnd"/>
      <w:r w:rsidRPr="0003012C">
        <w:rPr>
          <w:iCs/>
          <w:sz w:val="24"/>
          <w:szCs w:val="24"/>
        </w:rPr>
        <w:t xml:space="preserve">-adhesive extended release vaginal tablet, </w:t>
      </w:r>
      <w:r w:rsidRPr="0003012C">
        <w:rPr>
          <w:b/>
          <w:iCs/>
          <w:sz w:val="24"/>
          <w:szCs w:val="24"/>
        </w:rPr>
        <w:t xml:space="preserve">International Journal of </w:t>
      </w:r>
      <w:proofErr w:type="spellStart"/>
      <w:r>
        <w:rPr>
          <w:b/>
          <w:iCs/>
          <w:sz w:val="24"/>
          <w:szCs w:val="24"/>
        </w:rPr>
        <w:t>Pharmacognosy</w:t>
      </w:r>
      <w:proofErr w:type="spellEnd"/>
      <w:r>
        <w:rPr>
          <w:b/>
          <w:iCs/>
          <w:sz w:val="24"/>
          <w:szCs w:val="24"/>
        </w:rPr>
        <w:t>, 2018; Vol. 5(1):15-25</w:t>
      </w:r>
    </w:p>
    <w:p w:rsidR="004A3AF7" w:rsidRPr="00F95E6B" w:rsidRDefault="004A3AF7" w:rsidP="004A3AF7">
      <w:pPr>
        <w:numPr>
          <w:ilvl w:val="0"/>
          <w:numId w:val="3"/>
        </w:numPr>
        <w:spacing w:before="120" w:after="240"/>
        <w:ind w:left="-142"/>
        <w:jc w:val="both"/>
        <w:rPr>
          <w:b/>
          <w:iCs/>
          <w:sz w:val="24"/>
          <w:szCs w:val="24"/>
        </w:rPr>
      </w:pPr>
      <w:r w:rsidRPr="006E2295">
        <w:rPr>
          <w:b/>
          <w:iCs/>
          <w:sz w:val="24"/>
          <w:szCs w:val="24"/>
        </w:rPr>
        <w:t>Mradu Gupta*</w:t>
      </w:r>
      <w:r w:rsidRPr="006E2295">
        <w:rPr>
          <w:iCs/>
          <w:sz w:val="24"/>
          <w:szCs w:val="24"/>
        </w:rPr>
        <w:t xml:space="preserve">1, </w:t>
      </w:r>
      <w:proofErr w:type="spellStart"/>
      <w:r w:rsidRPr="006E2295">
        <w:rPr>
          <w:iCs/>
          <w:sz w:val="24"/>
          <w:szCs w:val="24"/>
        </w:rPr>
        <w:t>Benoy</w:t>
      </w:r>
      <w:proofErr w:type="spellEnd"/>
      <w:r w:rsidRPr="006E2295">
        <w:rPr>
          <w:iCs/>
          <w:sz w:val="24"/>
          <w:szCs w:val="24"/>
        </w:rPr>
        <w:t> </w:t>
      </w:r>
      <w:proofErr w:type="spellStart"/>
      <w:r w:rsidRPr="006E2295">
        <w:rPr>
          <w:iCs/>
          <w:sz w:val="24"/>
          <w:szCs w:val="24"/>
        </w:rPr>
        <w:t>Brata</w:t>
      </w:r>
      <w:proofErr w:type="spellEnd"/>
      <w:r w:rsidRPr="006E2295">
        <w:rPr>
          <w:iCs/>
          <w:sz w:val="24"/>
          <w:szCs w:val="24"/>
        </w:rPr>
        <w:t xml:space="preserve"> Bhowmik2, </w:t>
      </w:r>
      <w:proofErr w:type="spellStart"/>
      <w:r w:rsidRPr="006E2295">
        <w:rPr>
          <w:iCs/>
          <w:sz w:val="24"/>
          <w:szCs w:val="24"/>
        </w:rPr>
        <w:t>Nandita</w:t>
      </w:r>
      <w:proofErr w:type="spellEnd"/>
      <w:r w:rsidRPr="006E2295">
        <w:rPr>
          <w:iCs/>
          <w:sz w:val="24"/>
          <w:szCs w:val="24"/>
        </w:rPr>
        <w:t xml:space="preserve"> Karmakar1, </w:t>
      </w:r>
      <w:proofErr w:type="spellStart"/>
      <w:r w:rsidRPr="006E2295">
        <w:rPr>
          <w:iCs/>
          <w:sz w:val="24"/>
          <w:szCs w:val="24"/>
        </w:rPr>
        <w:t>Saswati</w:t>
      </w:r>
      <w:proofErr w:type="spellEnd"/>
      <w:r w:rsidRPr="006E2295">
        <w:rPr>
          <w:iCs/>
          <w:sz w:val="24"/>
          <w:szCs w:val="24"/>
        </w:rPr>
        <w:t xml:space="preserve"> Sasmal1, Design </w:t>
      </w:r>
      <w:r>
        <w:rPr>
          <w:iCs/>
          <w:sz w:val="24"/>
          <w:szCs w:val="24"/>
        </w:rPr>
        <w:t>a</w:t>
      </w:r>
      <w:r w:rsidRPr="006E2295">
        <w:rPr>
          <w:iCs/>
          <w:sz w:val="24"/>
          <w:szCs w:val="24"/>
        </w:rPr>
        <w:t xml:space="preserve">nd Standardization </w:t>
      </w:r>
      <w:r>
        <w:rPr>
          <w:iCs/>
          <w:sz w:val="24"/>
          <w:szCs w:val="24"/>
        </w:rPr>
        <w:t>o</w:t>
      </w:r>
      <w:r w:rsidRPr="006E2295">
        <w:rPr>
          <w:iCs/>
          <w:sz w:val="24"/>
          <w:szCs w:val="24"/>
        </w:rPr>
        <w:t xml:space="preserve">f Novel </w:t>
      </w:r>
      <w:proofErr w:type="spellStart"/>
      <w:r w:rsidRPr="006E2295">
        <w:rPr>
          <w:iCs/>
          <w:sz w:val="24"/>
          <w:szCs w:val="24"/>
        </w:rPr>
        <w:t>Muco</w:t>
      </w:r>
      <w:proofErr w:type="spellEnd"/>
      <w:r w:rsidRPr="006E2295">
        <w:rPr>
          <w:iCs/>
          <w:sz w:val="24"/>
          <w:szCs w:val="24"/>
        </w:rPr>
        <w:t xml:space="preserve">-Adhesive Vaginal Herbal Tablet for Treatment of Leucorrhea Using In-Vitro &amp; In-Situ Methods, </w:t>
      </w:r>
      <w:r w:rsidRPr="006E2295">
        <w:rPr>
          <w:b/>
          <w:iCs/>
          <w:sz w:val="24"/>
          <w:szCs w:val="24"/>
        </w:rPr>
        <w:t xml:space="preserve">International Journal of Pharmaceutical Sciences Review and Research, </w:t>
      </w:r>
      <w:r w:rsidRPr="006E2295">
        <w:rPr>
          <w:b/>
          <w:sz w:val="24"/>
          <w:szCs w:val="24"/>
        </w:rPr>
        <w:t>45(2), July - August 2017; Article No. 35, Pages: 187-197</w:t>
      </w:r>
    </w:p>
    <w:p w:rsidR="004A3AF7" w:rsidRPr="000D1C76" w:rsidRDefault="004A3AF7" w:rsidP="004A3AF7">
      <w:pPr>
        <w:numPr>
          <w:ilvl w:val="0"/>
          <w:numId w:val="3"/>
        </w:numPr>
        <w:spacing w:before="120" w:after="240"/>
        <w:ind w:left="-142"/>
        <w:jc w:val="both"/>
        <w:rPr>
          <w:b/>
          <w:iCs/>
          <w:sz w:val="24"/>
          <w:szCs w:val="24"/>
        </w:rPr>
      </w:pPr>
      <w:r w:rsidRPr="006E2295">
        <w:rPr>
          <w:b/>
          <w:iCs/>
          <w:sz w:val="24"/>
          <w:szCs w:val="24"/>
        </w:rPr>
        <w:t>Mradu Gupta*</w:t>
      </w:r>
      <w:r w:rsidRPr="006E2295">
        <w:rPr>
          <w:iCs/>
          <w:sz w:val="24"/>
          <w:szCs w:val="24"/>
        </w:rPr>
        <w:t xml:space="preserve">, </w:t>
      </w:r>
      <w:proofErr w:type="spellStart"/>
      <w:r w:rsidRPr="006E2295">
        <w:rPr>
          <w:iCs/>
          <w:sz w:val="24"/>
          <w:szCs w:val="24"/>
        </w:rPr>
        <w:t>Nandita</w:t>
      </w:r>
      <w:proofErr w:type="spellEnd"/>
      <w:r w:rsidRPr="006E2295">
        <w:rPr>
          <w:iCs/>
          <w:sz w:val="24"/>
          <w:szCs w:val="24"/>
        </w:rPr>
        <w:t xml:space="preserve"> </w:t>
      </w:r>
      <w:proofErr w:type="spellStart"/>
      <w:r w:rsidRPr="006E2295">
        <w:rPr>
          <w:iCs/>
          <w:sz w:val="24"/>
          <w:szCs w:val="24"/>
        </w:rPr>
        <w:t>Karmakar</w:t>
      </w:r>
      <w:proofErr w:type="spellEnd"/>
      <w:r w:rsidRPr="006E2295">
        <w:rPr>
          <w:iCs/>
          <w:sz w:val="24"/>
          <w:szCs w:val="24"/>
        </w:rPr>
        <w:t xml:space="preserve">, </w:t>
      </w:r>
      <w:proofErr w:type="spellStart"/>
      <w:r w:rsidRPr="006E2295">
        <w:rPr>
          <w:iCs/>
          <w:sz w:val="24"/>
          <w:szCs w:val="24"/>
        </w:rPr>
        <w:t>Saswati</w:t>
      </w:r>
      <w:proofErr w:type="spellEnd"/>
      <w:r w:rsidRPr="006E2295">
        <w:rPr>
          <w:iCs/>
          <w:sz w:val="24"/>
          <w:szCs w:val="24"/>
        </w:rPr>
        <w:t xml:space="preserve"> </w:t>
      </w:r>
      <w:proofErr w:type="spellStart"/>
      <w:r w:rsidRPr="006E2295">
        <w:rPr>
          <w:iCs/>
          <w:sz w:val="24"/>
          <w:szCs w:val="24"/>
        </w:rPr>
        <w:t>Sasmal</w:t>
      </w:r>
      <w:proofErr w:type="spellEnd"/>
      <w:r>
        <w:rPr>
          <w:iCs/>
          <w:sz w:val="24"/>
          <w:szCs w:val="24"/>
        </w:rPr>
        <w:t xml:space="preserve">, </w:t>
      </w:r>
      <w:r w:rsidRPr="00F95E6B">
        <w:rPr>
          <w:iCs/>
          <w:sz w:val="24"/>
          <w:szCs w:val="24"/>
        </w:rPr>
        <w:t xml:space="preserve">Assessment of oral toxicity and vaginal irritation test of novel antimicrobial </w:t>
      </w:r>
      <w:proofErr w:type="spellStart"/>
      <w:r w:rsidRPr="00F95E6B">
        <w:rPr>
          <w:iCs/>
          <w:sz w:val="24"/>
          <w:szCs w:val="24"/>
        </w:rPr>
        <w:t>mucoadhesive</w:t>
      </w:r>
      <w:proofErr w:type="spellEnd"/>
      <w:r w:rsidRPr="00F95E6B">
        <w:rPr>
          <w:iCs/>
          <w:sz w:val="24"/>
          <w:szCs w:val="24"/>
        </w:rPr>
        <w:t xml:space="preserve"> herbal vaginal tablet for the treatment of vaginitis</w:t>
      </w:r>
      <w:r>
        <w:rPr>
          <w:iCs/>
          <w:sz w:val="24"/>
          <w:szCs w:val="24"/>
        </w:rPr>
        <w:t xml:space="preserve">, </w:t>
      </w:r>
      <w:r w:rsidRPr="00F95E6B">
        <w:rPr>
          <w:b/>
          <w:iCs/>
          <w:sz w:val="24"/>
          <w:szCs w:val="24"/>
        </w:rPr>
        <w:t>International Journal of Green Pharmacy</w:t>
      </w:r>
      <w:r>
        <w:rPr>
          <w:iCs/>
          <w:sz w:val="24"/>
          <w:szCs w:val="24"/>
        </w:rPr>
        <w:t>,</w:t>
      </w:r>
      <w:r w:rsidRPr="00F95E6B">
        <w:rPr>
          <w:iCs/>
          <w:sz w:val="24"/>
          <w:szCs w:val="24"/>
        </w:rPr>
        <w:t xml:space="preserve"> Jan-Mar 2018</w:t>
      </w:r>
      <w:r>
        <w:rPr>
          <w:iCs/>
          <w:sz w:val="24"/>
          <w:szCs w:val="24"/>
        </w:rPr>
        <w:t xml:space="preserve">, </w:t>
      </w:r>
      <w:r w:rsidRPr="00F95E6B">
        <w:rPr>
          <w:iCs/>
          <w:sz w:val="24"/>
          <w:szCs w:val="24"/>
        </w:rPr>
        <w:t>12 (1)</w:t>
      </w:r>
      <w:r>
        <w:rPr>
          <w:iCs/>
          <w:sz w:val="24"/>
          <w:szCs w:val="24"/>
        </w:rPr>
        <w:t>: 15-24.</w:t>
      </w:r>
      <w:r w:rsidRPr="00F95E6B">
        <w:rPr>
          <w:iCs/>
          <w:sz w:val="24"/>
          <w:szCs w:val="24"/>
        </w:rPr>
        <w:t xml:space="preserve"> </w:t>
      </w:r>
    </w:p>
    <w:p w:rsidR="004A3AF7" w:rsidRPr="00AD5D06" w:rsidRDefault="004A3AF7" w:rsidP="004A3AF7">
      <w:pPr>
        <w:numPr>
          <w:ilvl w:val="0"/>
          <w:numId w:val="3"/>
        </w:numPr>
        <w:spacing w:before="120" w:after="240"/>
        <w:ind w:left="-142"/>
        <w:jc w:val="both"/>
        <w:rPr>
          <w:b/>
          <w:iCs/>
          <w:sz w:val="24"/>
          <w:szCs w:val="24"/>
        </w:rPr>
      </w:pPr>
      <w:r w:rsidRPr="00F95E6B">
        <w:rPr>
          <w:iCs/>
          <w:sz w:val="24"/>
          <w:szCs w:val="24"/>
        </w:rPr>
        <w:t>|</w:t>
      </w:r>
      <w:r w:rsidRPr="000D1C76">
        <w:rPr>
          <w:sz w:val="24"/>
          <w:szCs w:val="24"/>
        </w:rPr>
        <w:t>Anwesha Manda *,</w:t>
      </w:r>
      <w:r w:rsidRPr="000D1C76">
        <w:rPr>
          <w:b/>
          <w:sz w:val="24"/>
          <w:szCs w:val="24"/>
        </w:rPr>
        <w:t xml:space="preserve"> Mradu Gupta </w:t>
      </w:r>
      <w:r w:rsidRPr="000D1C76">
        <w:rPr>
          <w:sz w:val="24"/>
          <w:szCs w:val="24"/>
        </w:rPr>
        <w:t xml:space="preserve">and </w:t>
      </w:r>
      <w:proofErr w:type="spellStart"/>
      <w:r w:rsidRPr="000D1C76">
        <w:rPr>
          <w:sz w:val="24"/>
          <w:szCs w:val="24"/>
        </w:rPr>
        <w:t>Chittaranjan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Maity</w:t>
      </w:r>
      <w:proofErr w:type="spellEnd"/>
      <w:r w:rsidRPr="000D1C76">
        <w:rPr>
          <w:sz w:val="24"/>
          <w:szCs w:val="24"/>
        </w:rPr>
        <w:t xml:space="preserve">, Comparative </w:t>
      </w:r>
      <w:proofErr w:type="spellStart"/>
      <w:r w:rsidRPr="000D1C76">
        <w:rPr>
          <w:sz w:val="24"/>
          <w:szCs w:val="24"/>
        </w:rPr>
        <w:t>Pharmacognosy</w:t>
      </w:r>
      <w:proofErr w:type="spellEnd"/>
      <w:r w:rsidRPr="000D1C76">
        <w:rPr>
          <w:sz w:val="24"/>
          <w:szCs w:val="24"/>
        </w:rPr>
        <w:t xml:space="preserve">    and Phytochemical Analysis of Medicinal Plants with Antidiabetic Activity (</w:t>
      </w:r>
      <w:proofErr w:type="spellStart"/>
      <w:r w:rsidRPr="000D1C76">
        <w:rPr>
          <w:sz w:val="24"/>
          <w:szCs w:val="24"/>
        </w:rPr>
        <w:t>Pterocarpus</w:t>
      </w:r>
      <w:proofErr w:type="spellEnd"/>
      <w:r w:rsidRPr="000D1C76">
        <w:rPr>
          <w:sz w:val="24"/>
          <w:szCs w:val="24"/>
        </w:rPr>
        <w:t xml:space="preserve"> Marsupium </w:t>
      </w:r>
      <w:proofErr w:type="spellStart"/>
      <w:r w:rsidRPr="000D1C76">
        <w:rPr>
          <w:sz w:val="24"/>
          <w:szCs w:val="24"/>
        </w:rPr>
        <w:t>Roxb</w:t>
      </w:r>
      <w:proofErr w:type="spellEnd"/>
      <w:r w:rsidRPr="000D1C76">
        <w:rPr>
          <w:sz w:val="24"/>
          <w:szCs w:val="24"/>
        </w:rPr>
        <w:t xml:space="preserve">., </w:t>
      </w:r>
      <w:proofErr w:type="spellStart"/>
      <w:r w:rsidRPr="000D1C76">
        <w:rPr>
          <w:sz w:val="24"/>
          <w:szCs w:val="24"/>
        </w:rPr>
        <w:t>Azadirachta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Indica</w:t>
      </w:r>
      <w:proofErr w:type="spellEnd"/>
      <w:r w:rsidRPr="000D1C76">
        <w:rPr>
          <w:sz w:val="24"/>
          <w:szCs w:val="24"/>
        </w:rPr>
        <w:t xml:space="preserve"> A. </w:t>
      </w:r>
      <w:proofErr w:type="spellStart"/>
      <w:r w:rsidRPr="000D1C76">
        <w:rPr>
          <w:sz w:val="24"/>
          <w:szCs w:val="24"/>
        </w:rPr>
        <w:t>Juss</w:t>
      </w:r>
      <w:proofErr w:type="spellEnd"/>
      <w:r w:rsidRPr="000D1C76">
        <w:rPr>
          <w:sz w:val="24"/>
          <w:szCs w:val="24"/>
        </w:rPr>
        <w:t xml:space="preserve">., </w:t>
      </w:r>
      <w:proofErr w:type="spellStart"/>
      <w:r w:rsidRPr="000D1C76">
        <w:rPr>
          <w:sz w:val="24"/>
          <w:szCs w:val="24"/>
        </w:rPr>
        <w:t>Trichosanthes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Dioica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Roxb</w:t>
      </w:r>
      <w:proofErr w:type="spellEnd"/>
      <w:r w:rsidRPr="000D1C76">
        <w:rPr>
          <w:sz w:val="24"/>
          <w:szCs w:val="24"/>
        </w:rPr>
        <w:t xml:space="preserve">., </w:t>
      </w:r>
      <w:proofErr w:type="spellStart"/>
      <w:r w:rsidRPr="000D1C76">
        <w:rPr>
          <w:sz w:val="24"/>
          <w:szCs w:val="24"/>
        </w:rPr>
        <w:t>Syzygium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Cumini</w:t>
      </w:r>
      <w:proofErr w:type="spellEnd"/>
      <w:r w:rsidRPr="000D1C76">
        <w:rPr>
          <w:sz w:val="24"/>
          <w:szCs w:val="24"/>
        </w:rPr>
        <w:t xml:space="preserve"> Linn. and </w:t>
      </w:r>
      <w:proofErr w:type="spellStart"/>
      <w:r w:rsidRPr="000D1C76">
        <w:rPr>
          <w:sz w:val="24"/>
          <w:szCs w:val="24"/>
        </w:rPr>
        <w:t>Momordica</w:t>
      </w:r>
      <w:proofErr w:type="spellEnd"/>
      <w:r w:rsidRPr="000D1C76">
        <w:rPr>
          <w:sz w:val="24"/>
          <w:szCs w:val="24"/>
        </w:rPr>
        <w:t xml:space="preserve"> </w:t>
      </w:r>
      <w:proofErr w:type="spellStart"/>
      <w:r w:rsidRPr="000D1C76">
        <w:rPr>
          <w:sz w:val="24"/>
          <w:szCs w:val="24"/>
        </w:rPr>
        <w:t>Charantia</w:t>
      </w:r>
      <w:proofErr w:type="spellEnd"/>
      <w:r w:rsidRPr="000D1C76">
        <w:rPr>
          <w:sz w:val="24"/>
          <w:szCs w:val="24"/>
        </w:rPr>
        <w:t xml:space="preserve"> Linn.) </w:t>
      </w:r>
      <w:r w:rsidRPr="0035654B">
        <w:rPr>
          <w:b/>
          <w:sz w:val="24"/>
          <w:szCs w:val="24"/>
        </w:rPr>
        <w:t xml:space="preserve">International Journal of </w:t>
      </w:r>
      <w:proofErr w:type="spellStart"/>
      <w:r w:rsidRPr="0035654B">
        <w:rPr>
          <w:b/>
          <w:sz w:val="24"/>
          <w:szCs w:val="24"/>
        </w:rPr>
        <w:t>Phamacognosy</w:t>
      </w:r>
      <w:proofErr w:type="spellEnd"/>
      <w:r w:rsidRPr="0035654B">
        <w:rPr>
          <w:b/>
          <w:sz w:val="24"/>
          <w:szCs w:val="24"/>
        </w:rPr>
        <w:t>,</w:t>
      </w:r>
      <w:r w:rsidRPr="000D1C76">
        <w:rPr>
          <w:sz w:val="24"/>
          <w:szCs w:val="24"/>
        </w:rPr>
        <w:t xml:space="preserve"> August 2018, Vol. 5(8): Vol. 5, Issue 8, page 475-487</w:t>
      </w:r>
    </w:p>
    <w:p w:rsidR="004A3AF7" w:rsidRPr="00D132A6" w:rsidRDefault="004A3AF7" w:rsidP="004A3AF7">
      <w:pPr>
        <w:numPr>
          <w:ilvl w:val="0"/>
          <w:numId w:val="3"/>
        </w:numPr>
        <w:spacing w:before="120" w:after="240"/>
        <w:ind w:left="-142"/>
        <w:jc w:val="both"/>
        <w:rPr>
          <w:b/>
          <w:iCs/>
          <w:sz w:val="24"/>
          <w:szCs w:val="24"/>
        </w:rPr>
      </w:pPr>
      <w:r w:rsidRPr="00F4673B">
        <w:rPr>
          <w:b/>
          <w:sz w:val="24"/>
          <w:szCs w:val="24"/>
        </w:rPr>
        <w:t>Mradu Gupta</w:t>
      </w:r>
      <w:r w:rsidRPr="00F4673B">
        <w:rPr>
          <w:sz w:val="24"/>
          <w:szCs w:val="24"/>
        </w:rPr>
        <w:t xml:space="preserve">, Simit Kumar, </w:t>
      </w:r>
      <w:proofErr w:type="spellStart"/>
      <w:r w:rsidRPr="00F4673B">
        <w:rPr>
          <w:sz w:val="24"/>
          <w:szCs w:val="24"/>
        </w:rPr>
        <w:t>Benoy</w:t>
      </w:r>
      <w:proofErr w:type="spellEnd"/>
      <w:r w:rsidRPr="00F4673B">
        <w:rPr>
          <w:sz w:val="24"/>
          <w:szCs w:val="24"/>
        </w:rPr>
        <w:t xml:space="preserve"> </w:t>
      </w:r>
      <w:proofErr w:type="spellStart"/>
      <w:r w:rsidRPr="00F4673B">
        <w:rPr>
          <w:sz w:val="24"/>
          <w:szCs w:val="24"/>
        </w:rPr>
        <w:t>Brata</w:t>
      </w:r>
      <w:proofErr w:type="spellEnd"/>
      <w:r w:rsidRPr="00F4673B">
        <w:rPr>
          <w:sz w:val="24"/>
          <w:szCs w:val="24"/>
        </w:rPr>
        <w:t xml:space="preserve"> </w:t>
      </w:r>
      <w:proofErr w:type="spellStart"/>
      <w:r w:rsidRPr="00F4673B">
        <w:rPr>
          <w:sz w:val="24"/>
          <w:szCs w:val="24"/>
        </w:rPr>
        <w:t>Bhowmik</w:t>
      </w:r>
      <w:proofErr w:type="spellEnd"/>
      <w:r w:rsidRPr="00F4673B">
        <w:rPr>
          <w:sz w:val="24"/>
          <w:szCs w:val="24"/>
        </w:rPr>
        <w:t xml:space="preserve">, </w:t>
      </w:r>
      <w:proofErr w:type="spellStart"/>
      <w:r w:rsidRPr="00F4673B">
        <w:rPr>
          <w:sz w:val="24"/>
          <w:szCs w:val="24"/>
        </w:rPr>
        <w:t>Nandita</w:t>
      </w:r>
      <w:proofErr w:type="spellEnd"/>
      <w:r w:rsidRPr="00F4673B">
        <w:rPr>
          <w:sz w:val="24"/>
          <w:szCs w:val="24"/>
        </w:rPr>
        <w:t xml:space="preserve"> </w:t>
      </w:r>
      <w:proofErr w:type="spellStart"/>
      <w:r w:rsidRPr="00F4673B">
        <w:rPr>
          <w:sz w:val="24"/>
          <w:szCs w:val="24"/>
        </w:rPr>
        <w:t>Karmakar</w:t>
      </w:r>
      <w:proofErr w:type="spellEnd"/>
      <w:r w:rsidRPr="00F4673B">
        <w:rPr>
          <w:sz w:val="24"/>
          <w:szCs w:val="24"/>
        </w:rPr>
        <w:t xml:space="preserve"> and </w:t>
      </w:r>
      <w:proofErr w:type="spellStart"/>
      <w:r w:rsidRPr="00F4673B">
        <w:rPr>
          <w:sz w:val="24"/>
          <w:szCs w:val="24"/>
        </w:rPr>
        <w:t>Saswati</w:t>
      </w:r>
      <w:proofErr w:type="spellEnd"/>
      <w:r w:rsidRPr="00F4673B">
        <w:rPr>
          <w:sz w:val="24"/>
          <w:szCs w:val="24"/>
        </w:rPr>
        <w:t xml:space="preserve"> </w:t>
      </w:r>
      <w:proofErr w:type="spellStart"/>
      <w:r w:rsidRPr="00F4673B">
        <w:rPr>
          <w:sz w:val="24"/>
          <w:szCs w:val="24"/>
        </w:rPr>
        <w:t>Sasmal</w:t>
      </w:r>
      <w:proofErr w:type="spellEnd"/>
      <w:r w:rsidRPr="00F4673B">
        <w:rPr>
          <w:sz w:val="24"/>
          <w:szCs w:val="24"/>
        </w:rPr>
        <w:t xml:space="preserve">. 2019. Comparative Antimicrobial Efficacy Evaluation of Aqueous and Alcoholic Extracts of Ayurvedic Vaginal Formulation for Treatment of Vaginitis. </w:t>
      </w:r>
      <w:r w:rsidRPr="00F4673B">
        <w:rPr>
          <w:b/>
          <w:sz w:val="24"/>
          <w:szCs w:val="24"/>
        </w:rPr>
        <w:t>International Journal of Current Microbiology and Applied Sciences</w:t>
      </w:r>
      <w:r>
        <w:rPr>
          <w:b/>
          <w:sz w:val="24"/>
          <w:szCs w:val="24"/>
        </w:rPr>
        <w:t>,</w:t>
      </w:r>
      <w:r w:rsidRPr="00F4673B">
        <w:rPr>
          <w:sz w:val="24"/>
          <w:szCs w:val="24"/>
        </w:rPr>
        <w:t xml:space="preserve"> 8(04): 635-645</w:t>
      </w:r>
      <w:r>
        <w:rPr>
          <w:sz w:val="24"/>
          <w:szCs w:val="24"/>
        </w:rPr>
        <w:t>.</w:t>
      </w:r>
    </w:p>
    <w:p w:rsidR="004A3AF7" w:rsidRPr="004A3AF7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sz w:val="24"/>
          <w:szCs w:val="24"/>
          <w:lang w:val="en-IN" w:eastAsia="en-IN"/>
        </w:rPr>
      </w:pPr>
      <w:r w:rsidRPr="00D132A6">
        <w:rPr>
          <w:b/>
          <w:sz w:val="24"/>
          <w:szCs w:val="24"/>
          <w:lang w:val="en-IN" w:eastAsia="en-IN"/>
        </w:rPr>
        <w:t>Mradu Gupta</w:t>
      </w:r>
      <w:r w:rsidRPr="00D132A6">
        <w:rPr>
          <w:sz w:val="24"/>
          <w:szCs w:val="24"/>
          <w:lang w:val="en-IN" w:eastAsia="en-IN"/>
        </w:rPr>
        <w:t xml:space="preserve">, Riya Dutta, </w:t>
      </w:r>
      <w:proofErr w:type="spellStart"/>
      <w:r w:rsidRPr="00D132A6">
        <w:rPr>
          <w:sz w:val="24"/>
          <w:szCs w:val="24"/>
          <w:lang w:val="en-IN" w:eastAsia="en-IN"/>
        </w:rPr>
        <w:t>Sushmita</w:t>
      </w:r>
      <w:proofErr w:type="spellEnd"/>
      <w:r w:rsidRPr="00D132A6">
        <w:rPr>
          <w:sz w:val="24"/>
          <w:szCs w:val="24"/>
          <w:lang w:val="en-IN" w:eastAsia="en-IN"/>
        </w:rPr>
        <w:t xml:space="preserve"> </w:t>
      </w:r>
      <w:proofErr w:type="spellStart"/>
      <w:r w:rsidRPr="00D132A6">
        <w:rPr>
          <w:sz w:val="24"/>
          <w:szCs w:val="24"/>
          <w:lang w:val="en-IN" w:eastAsia="en-IN"/>
        </w:rPr>
        <w:t>Majumdar</w:t>
      </w:r>
      <w:proofErr w:type="spellEnd"/>
      <w:r w:rsidRPr="00D132A6">
        <w:rPr>
          <w:sz w:val="24"/>
          <w:szCs w:val="24"/>
          <w:lang w:val="en-IN" w:eastAsia="en-IN"/>
        </w:rPr>
        <w:t xml:space="preserve">, and </w:t>
      </w:r>
      <w:proofErr w:type="spellStart"/>
      <w:r w:rsidRPr="00D132A6">
        <w:rPr>
          <w:sz w:val="24"/>
          <w:szCs w:val="24"/>
          <w:lang w:val="en-IN" w:eastAsia="en-IN"/>
        </w:rPr>
        <w:t>Saswati</w:t>
      </w:r>
      <w:proofErr w:type="spellEnd"/>
      <w:r w:rsidRPr="00D132A6">
        <w:rPr>
          <w:sz w:val="24"/>
          <w:szCs w:val="24"/>
          <w:lang w:val="en-IN" w:eastAsia="en-IN"/>
        </w:rPr>
        <w:t xml:space="preserve"> </w:t>
      </w:r>
      <w:proofErr w:type="spellStart"/>
      <w:r w:rsidRPr="00D132A6">
        <w:rPr>
          <w:sz w:val="24"/>
          <w:szCs w:val="24"/>
          <w:lang w:val="en-IN" w:eastAsia="en-IN"/>
        </w:rPr>
        <w:t>Sasmal</w:t>
      </w:r>
      <w:proofErr w:type="spellEnd"/>
      <w:r w:rsidRPr="00D132A6">
        <w:rPr>
          <w:sz w:val="24"/>
          <w:szCs w:val="24"/>
          <w:lang w:val="en-IN" w:eastAsia="en-IN"/>
        </w:rPr>
        <w:t xml:space="preserve">, “Evaluation of Safety Parameters of Ayurvedic Antimicrobial Formulation for Treatment of Vaginitis during Acute and Chronic Oral Toxicity and Vaginal Irritation Studies in Animal Models,”2019, </w:t>
      </w:r>
      <w:r w:rsidRPr="00DC5BBC">
        <w:rPr>
          <w:b/>
          <w:i/>
          <w:iCs/>
          <w:sz w:val="24"/>
          <w:szCs w:val="24"/>
          <w:lang w:val="en-IN" w:eastAsia="en-IN"/>
        </w:rPr>
        <w:t>International Research Journal of Pharmacy and Medical Sciences (IRJPMS)</w:t>
      </w:r>
      <w:r w:rsidRPr="00DC5BBC">
        <w:rPr>
          <w:b/>
          <w:sz w:val="24"/>
          <w:szCs w:val="24"/>
          <w:lang w:val="en-IN" w:eastAsia="en-IN"/>
        </w:rPr>
        <w:t>,</w:t>
      </w:r>
      <w:r w:rsidRPr="00D132A6">
        <w:rPr>
          <w:sz w:val="24"/>
          <w:szCs w:val="24"/>
          <w:lang w:val="en-IN" w:eastAsia="en-IN"/>
        </w:rPr>
        <w:t xml:space="preserve"> Volume 2, Issue 4, pp. 25-34, 2019.</w:t>
      </w:r>
    </w:p>
    <w:p w:rsidR="004A3AF7" w:rsidRPr="002D20EA" w:rsidRDefault="004A3AF7" w:rsidP="004A3AF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b/>
          <w:sz w:val="24"/>
          <w:szCs w:val="24"/>
          <w:lang w:val="en-IN" w:eastAsia="en-IN"/>
        </w:rPr>
      </w:pPr>
      <w:r w:rsidRPr="002D20EA">
        <w:rPr>
          <w:b/>
          <w:sz w:val="24"/>
          <w:szCs w:val="24"/>
          <w:lang w:val="en-IN" w:eastAsia="en-IN"/>
        </w:rPr>
        <w:t>Mradu Gupta</w:t>
      </w:r>
      <w:r w:rsidRPr="002D20EA">
        <w:rPr>
          <w:sz w:val="24"/>
          <w:szCs w:val="24"/>
          <w:lang w:val="en-IN" w:eastAsia="en-IN"/>
        </w:rPr>
        <w:t xml:space="preserve">, Riya Dutta, and </w:t>
      </w:r>
      <w:proofErr w:type="spellStart"/>
      <w:r w:rsidRPr="002D20EA">
        <w:rPr>
          <w:sz w:val="24"/>
          <w:szCs w:val="24"/>
          <w:lang w:val="en-IN" w:eastAsia="en-IN"/>
        </w:rPr>
        <w:t>Saswati</w:t>
      </w:r>
      <w:proofErr w:type="spellEnd"/>
      <w:r w:rsidRPr="002D20EA">
        <w:rPr>
          <w:sz w:val="24"/>
          <w:szCs w:val="24"/>
          <w:lang w:val="en-IN" w:eastAsia="en-IN"/>
        </w:rPr>
        <w:t xml:space="preserve"> </w:t>
      </w:r>
      <w:proofErr w:type="spellStart"/>
      <w:r w:rsidRPr="002D20EA">
        <w:rPr>
          <w:sz w:val="24"/>
          <w:szCs w:val="24"/>
          <w:lang w:val="en-IN" w:eastAsia="en-IN"/>
        </w:rPr>
        <w:t>Sasmal</w:t>
      </w:r>
      <w:proofErr w:type="spellEnd"/>
      <w:r w:rsidRPr="002D20EA">
        <w:rPr>
          <w:sz w:val="24"/>
          <w:szCs w:val="24"/>
          <w:lang w:val="en-IN" w:eastAsia="en-IN"/>
        </w:rPr>
        <w:t xml:space="preserve">, </w:t>
      </w:r>
      <w:r w:rsidRPr="002D20EA">
        <w:rPr>
          <w:b/>
          <w:sz w:val="24"/>
          <w:szCs w:val="24"/>
          <w:lang w:val="en-IN" w:eastAsia="en-IN"/>
        </w:rPr>
        <w:t>Accepted</w:t>
      </w:r>
      <w:proofErr w:type="gramStart"/>
      <w:r w:rsidRPr="002D20EA">
        <w:rPr>
          <w:b/>
          <w:sz w:val="24"/>
          <w:szCs w:val="24"/>
          <w:lang w:val="en-IN" w:eastAsia="en-IN"/>
        </w:rPr>
        <w:t>-</w:t>
      </w:r>
      <w:r w:rsidRPr="002D20EA">
        <w:rPr>
          <w:sz w:val="24"/>
          <w:szCs w:val="24"/>
          <w:lang w:val="en-IN" w:eastAsia="en-IN"/>
        </w:rPr>
        <w:t xml:space="preserve">  </w:t>
      </w:r>
      <w:bookmarkStart w:id="1" w:name="x_x__GoBack"/>
      <w:bookmarkEnd w:id="1"/>
      <w:r w:rsidRPr="002D20EA">
        <w:rPr>
          <w:sz w:val="24"/>
          <w:szCs w:val="24"/>
          <w:lang w:val="en-IN" w:eastAsia="en-IN"/>
        </w:rPr>
        <w:t>“</w:t>
      </w:r>
      <w:proofErr w:type="gramEnd"/>
      <w:r w:rsidRPr="002D20EA">
        <w:rPr>
          <w:bCs/>
          <w:sz w:val="24"/>
          <w:szCs w:val="24"/>
          <w:bdr w:val="none" w:sz="0" w:space="0" w:color="auto" w:frame="1"/>
          <w:shd w:val="clear" w:color="auto" w:fill="FFFFFF"/>
        </w:rPr>
        <w:t>Standardization of the Hydro-Alcoholic Extract of Ayurvedic Vaginal Formulation (NA) by using Chromatography (HPTLC, HPLC) and Spectroscopy (UV-VIS &amp;FTIR &amp;GC-MS) Methods</w:t>
      </w:r>
      <w:r w:rsidRPr="002D20E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’ </w:t>
      </w:r>
      <w:r w:rsidRPr="002D20EA">
        <w:rPr>
          <w:sz w:val="24"/>
          <w:szCs w:val="24"/>
          <w:bdr w:val="none" w:sz="0" w:space="0" w:color="auto" w:frame="1"/>
          <w:shd w:val="clear" w:color="auto" w:fill="FFFFFF"/>
        </w:rPr>
        <w:t>Acknowledgement no: </w:t>
      </w:r>
      <w:r w:rsidRPr="002D20E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IJPSR/RA-12081/04-19</w:t>
      </w:r>
      <w:r w:rsidRPr="002D20EA">
        <w:rPr>
          <w:sz w:val="24"/>
          <w:szCs w:val="24"/>
          <w:bdr w:val="none" w:sz="0" w:space="0" w:color="auto" w:frame="1"/>
          <w:shd w:val="clear" w:color="auto" w:fill="FFFFFF"/>
        </w:rPr>
        <w:t> has been recommended for publication in upcoming </w:t>
      </w:r>
      <w:r w:rsidRPr="002D20E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Vol. 11, Issue 1; January 2020</w:t>
      </w:r>
      <w:r w:rsidRPr="002D20EA">
        <w:rPr>
          <w:sz w:val="24"/>
          <w:szCs w:val="24"/>
          <w:bdr w:val="none" w:sz="0" w:space="0" w:color="auto" w:frame="1"/>
          <w:shd w:val="clear" w:color="auto" w:fill="FFFFFF"/>
        </w:rPr>
        <w:t xml:space="preserve"> Issue of </w:t>
      </w:r>
      <w:r w:rsidRPr="002D20EA">
        <w:rPr>
          <w:b/>
          <w:sz w:val="24"/>
          <w:szCs w:val="24"/>
          <w:bdr w:val="none" w:sz="0" w:space="0" w:color="auto" w:frame="1"/>
          <w:shd w:val="clear" w:color="auto" w:fill="FFFFFF"/>
        </w:rPr>
        <w:t>International Journal of Pharmaceutical Sciences and Research (IJPSR).</w:t>
      </w:r>
    </w:p>
    <w:p w:rsidR="004E45DD" w:rsidRPr="002D20EA" w:rsidRDefault="004E45DD" w:rsidP="004E45DD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-142"/>
        <w:jc w:val="both"/>
        <w:rPr>
          <w:b/>
          <w:sz w:val="24"/>
          <w:szCs w:val="24"/>
          <w:lang w:val="en-IN" w:eastAsia="en-IN"/>
        </w:rPr>
      </w:pPr>
      <w:r w:rsidRPr="002D20EA">
        <w:rPr>
          <w:b/>
          <w:sz w:val="24"/>
          <w:szCs w:val="24"/>
          <w:lang w:val="en-IN" w:eastAsia="en-IN"/>
        </w:rPr>
        <w:t>Mradu Gupta</w:t>
      </w:r>
      <w:r w:rsidRPr="002D20EA">
        <w:rPr>
          <w:sz w:val="24"/>
          <w:szCs w:val="24"/>
          <w:lang w:val="en-IN" w:eastAsia="en-IN"/>
        </w:rPr>
        <w:t xml:space="preserve">, </w:t>
      </w:r>
      <w:proofErr w:type="spellStart"/>
      <w:r w:rsidR="009F58E9" w:rsidRPr="002D20EA">
        <w:rPr>
          <w:sz w:val="24"/>
          <w:szCs w:val="24"/>
          <w:lang w:val="en-IN" w:eastAsia="en-IN"/>
        </w:rPr>
        <w:t>Saswati</w:t>
      </w:r>
      <w:proofErr w:type="spellEnd"/>
      <w:r w:rsidR="009F58E9" w:rsidRPr="002D20EA">
        <w:rPr>
          <w:sz w:val="24"/>
          <w:szCs w:val="24"/>
          <w:lang w:val="en-IN" w:eastAsia="en-IN"/>
        </w:rPr>
        <w:t xml:space="preserve"> </w:t>
      </w:r>
      <w:proofErr w:type="spellStart"/>
      <w:r w:rsidR="009F58E9" w:rsidRPr="002D20EA">
        <w:rPr>
          <w:sz w:val="24"/>
          <w:szCs w:val="24"/>
          <w:lang w:val="en-IN" w:eastAsia="en-IN"/>
        </w:rPr>
        <w:t>Sasmal</w:t>
      </w:r>
      <w:proofErr w:type="spellEnd"/>
      <w:r w:rsidR="009F58E9" w:rsidRPr="002D20EA">
        <w:rPr>
          <w:sz w:val="24"/>
          <w:szCs w:val="24"/>
          <w:lang w:val="en-IN" w:eastAsia="en-IN"/>
        </w:rPr>
        <w:t>,</w:t>
      </w:r>
      <w:r w:rsidR="009F58E9" w:rsidRPr="002D20EA">
        <w:rPr>
          <w:sz w:val="24"/>
          <w:szCs w:val="24"/>
        </w:rPr>
        <w:t xml:space="preserve"> </w:t>
      </w:r>
      <w:r w:rsidRPr="002D20EA">
        <w:rPr>
          <w:sz w:val="24"/>
          <w:szCs w:val="24"/>
          <w:lang w:val="en-IN" w:eastAsia="en-IN"/>
        </w:rPr>
        <w:t xml:space="preserve">Riya Dutta, and </w:t>
      </w:r>
      <w:proofErr w:type="spellStart"/>
      <w:r w:rsidR="009F58E9" w:rsidRPr="002D20EA">
        <w:rPr>
          <w:sz w:val="24"/>
          <w:szCs w:val="24"/>
        </w:rPr>
        <w:t>Sushmita</w:t>
      </w:r>
      <w:proofErr w:type="spellEnd"/>
      <w:r w:rsidR="009F58E9" w:rsidRPr="002D20EA">
        <w:rPr>
          <w:sz w:val="24"/>
          <w:szCs w:val="24"/>
        </w:rPr>
        <w:t xml:space="preserve"> </w:t>
      </w:r>
      <w:proofErr w:type="spellStart"/>
      <w:r w:rsidR="009F58E9" w:rsidRPr="002D20EA">
        <w:rPr>
          <w:sz w:val="24"/>
          <w:szCs w:val="24"/>
        </w:rPr>
        <w:t>Majumdar</w:t>
      </w:r>
      <w:proofErr w:type="spellEnd"/>
      <w:r w:rsidR="005861C1" w:rsidRPr="002D20EA">
        <w:rPr>
          <w:sz w:val="24"/>
          <w:szCs w:val="24"/>
        </w:rPr>
        <w:t>,</w:t>
      </w:r>
      <w:r w:rsidR="009F58E9" w:rsidRPr="002D20EA">
        <w:rPr>
          <w:sz w:val="24"/>
          <w:szCs w:val="24"/>
        </w:rPr>
        <w:t xml:space="preserve"> </w:t>
      </w:r>
      <w:r w:rsidRPr="002D20EA">
        <w:rPr>
          <w:sz w:val="24"/>
          <w:szCs w:val="24"/>
        </w:rPr>
        <w:t xml:space="preserve">Formulation and standardization of the Ayurvedic </w:t>
      </w:r>
      <w:proofErr w:type="spellStart"/>
      <w:r w:rsidRPr="002D20EA">
        <w:rPr>
          <w:sz w:val="24"/>
          <w:szCs w:val="24"/>
        </w:rPr>
        <w:t>muco</w:t>
      </w:r>
      <w:proofErr w:type="spellEnd"/>
      <w:r w:rsidR="002D20EA" w:rsidRPr="002D20EA">
        <w:rPr>
          <w:sz w:val="24"/>
          <w:szCs w:val="24"/>
        </w:rPr>
        <w:t>-</w:t>
      </w:r>
      <w:r w:rsidRPr="002D20EA">
        <w:rPr>
          <w:sz w:val="24"/>
          <w:szCs w:val="24"/>
        </w:rPr>
        <w:t xml:space="preserve">adhesive extended release vaginal tablet (NA) using </w:t>
      </w:r>
      <w:proofErr w:type="spellStart"/>
      <w:r w:rsidRPr="002D20EA">
        <w:rPr>
          <w:sz w:val="24"/>
          <w:szCs w:val="24"/>
        </w:rPr>
        <w:t>invitro</w:t>
      </w:r>
      <w:proofErr w:type="spellEnd"/>
      <w:r w:rsidRPr="002D20EA">
        <w:rPr>
          <w:sz w:val="24"/>
          <w:szCs w:val="24"/>
        </w:rPr>
        <w:t xml:space="preserve"> &amp; in-situ methods for the treatment of leucorrhea,</w:t>
      </w:r>
      <w:r w:rsidR="005861C1" w:rsidRPr="002D20EA">
        <w:rPr>
          <w:sz w:val="24"/>
          <w:szCs w:val="24"/>
        </w:rPr>
        <w:t xml:space="preserve"> 2019,</w:t>
      </w:r>
      <w:r w:rsidRPr="002D20EA">
        <w:rPr>
          <w:sz w:val="24"/>
          <w:szCs w:val="24"/>
        </w:rPr>
        <w:t xml:space="preserve"> </w:t>
      </w:r>
      <w:r w:rsidR="009F58E9" w:rsidRPr="002D20EA">
        <w:rPr>
          <w:sz w:val="24"/>
          <w:szCs w:val="24"/>
        </w:rPr>
        <w:t xml:space="preserve">IJGHC, </w:t>
      </w:r>
      <w:r w:rsidR="009F58E9" w:rsidRPr="002D20EA">
        <w:rPr>
          <w:b/>
          <w:sz w:val="24"/>
          <w:szCs w:val="24"/>
        </w:rPr>
        <w:t>International Journal of Green and Herbal Chemistry</w:t>
      </w:r>
      <w:r w:rsidR="009F58E9" w:rsidRPr="002D20EA">
        <w:rPr>
          <w:sz w:val="24"/>
          <w:szCs w:val="24"/>
        </w:rPr>
        <w:t xml:space="preserve"> </w:t>
      </w:r>
      <w:r w:rsidR="009F58E9" w:rsidRPr="002D20EA">
        <w:rPr>
          <w:sz w:val="24"/>
          <w:szCs w:val="24"/>
        </w:rPr>
        <w:t xml:space="preserve">September 2019 –November 2019; Sec. B; Vol.8, No.4, 424-445. DOI: 10.24214/IJGHC/GC/8/4/42445 </w:t>
      </w:r>
    </w:p>
    <w:p w:rsidR="004A3AF7" w:rsidRPr="004A3AF7" w:rsidRDefault="004A3AF7" w:rsidP="004A3A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-142"/>
        <w:jc w:val="both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>The research publications of other faculties will be uploaded soon.</w:t>
      </w:r>
    </w:p>
    <w:p w:rsidR="004A3AF7" w:rsidRDefault="004A3AF7" w:rsidP="004A3AF7">
      <w:pPr>
        <w:autoSpaceDE w:val="0"/>
        <w:autoSpaceDN w:val="0"/>
        <w:adjustRightInd w:val="0"/>
        <w:spacing w:after="240"/>
        <w:jc w:val="both"/>
        <w:rPr>
          <w:sz w:val="24"/>
          <w:szCs w:val="24"/>
          <w:lang w:val="en-IN" w:eastAsia="en-IN"/>
        </w:rPr>
      </w:pPr>
    </w:p>
    <w:p w:rsidR="004A3AF7" w:rsidRDefault="004A3AF7" w:rsidP="004A3AF7">
      <w:pPr>
        <w:autoSpaceDE w:val="0"/>
        <w:autoSpaceDN w:val="0"/>
        <w:adjustRightInd w:val="0"/>
        <w:jc w:val="both"/>
        <w:rPr>
          <w:sz w:val="24"/>
          <w:szCs w:val="24"/>
          <w:lang w:val="en-IN" w:eastAsia="en-IN"/>
        </w:rPr>
      </w:pPr>
    </w:p>
    <w:p w:rsidR="000059AE" w:rsidRDefault="000059AE"/>
    <w:sectPr w:rsidR="000059AE" w:rsidSect="002D20EA">
      <w:pgSz w:w="11906" w:h="16838"/>
      <w:pgMar w:top="709" w:right="144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290"/>
    <w:multiLevelType w:val="hybridMultilevel"/>
    <w:tmpl w:val="836C68F0"/>
    <w:lvl w:ilvl="0" w:tplc="59126732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1A7A5C"/>
    <w:multiLevelType w:val="hybridMultilevel"/>
    <w:tmpl w:val="026431CE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B93421"/>
    <w:multiLevelType w:val="hybridMultilevel"/>
    <w:tmpl w:val="924E40B6"/>
    <w:lvl w:ilvl="0" w:tplc="9CC258DE">
      <w:start w:val="13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F7"/>
    <w:rsid w:val="000059AE"/>
    <w:rsid w:val="002D20EA"/>
    <w:rsid w:val="004A3AF7"/>
    <w:rsid w:val="004E45DD"/>
    <w:rsid w:val="005861C1"/>
    <w:rsid w:val="005B6064"/>
    <w:rsid w:val="007C7DFB"/>
    <w:rsid w:val="009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BBE6"/>
  <w15:chartTrackingRefBased/>
  <w15:docId w15:val="{08C9031F-913C-4C44-A58E-44313FA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F7"/>
    <w:pPr>
      <w:ind w:left="720"/>
    </w:pPr>
  </w:style>
  <w:style w:type="paragraph" w:styleId="NormalWeb">
    <w:name w:val="Normal (Web)"/>
    <w:basedOn w:val="Normal"/>
    <w:uiPriority w:val="99"/>
    <w:unhideWhenUsed/>
    <w:rsid w:val="004A3A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A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Mradu Gupta</dc:creator>
  <cp:keywords/>
  <dc:description/>
  <cp:lastModifiedBy>Mradu Gupta</cp:lastModifiedBy>
  <cp:revision>13</cp:revision>
  <dcterms:created xsi:type="dcterms:W3CDTF">2019-12-06T14:19:00Z</dcterms:created>
  <dcterms:modified xsi:type="dcterms:W3CDTF">2019-12-06T14:35:00Z</dcterms:modified>
</cp:coreProperties>
</file>